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09EDC" w14:textId="77777777" w:rsidR="00D116EB" w:rsidRPr="00D014E7" w:rsidRDefault="00D116EB" w:rsidP="000C33D2">
      <w:pPr>
        <w:pStyle w:val="Heading1"/>
        <w:jc w:val="center"/>
        <w:rPr>
          <w:b w:val="0"/>
          <w:bCs w:val="0"/>
        </w:rPr>
      </w:pPr>
      <w:bookmarkStart w:id="0" w:name="_Hlk519092700"/>
      <w:r w:rsidRPr="00D014E7">
        <w:t>Cary CERT Association</w:t>
      </w:r>
    </w:p>
    <w:p w14:paraId="33EB47A6" w14:textId="4F1A3FA3" w:rsidR="00D116EB" w:rsidRPr="003D7780" w:rsidRDefault="00D116EB" w:rsidP="000C33D2">
      <w:pPr>
        <w:jc w:val="center"/>
        <w:rPr>
          <w:sz w:val="24"/>
          <w:szCs w:val="24"/>
        </w:rPr>
      </w:pPr>
      <w:r w:rsidRPr="003D7780">
        <w:rPr>
          <w:sz w:val="24"/>
          <w:szCs w:val="24"/>
        </w:rPr>
        <w:t xml:space="preserve">Board of Directors </w:t>
      </w:r>
      <w:r w:rsidR="00FE2F04">
        <w:rPr>
          <w:sz w:val="24"/>
          <w:szCs w:val="24"/>
        </w:rPr>
        <w:t>Minutes</w:t>
      </w:r>
    </w:p>
    <w:p w14:paraId="64286A18" w14:textId="037AE5BF" w:rsidR="00D116EB" w:rsidRPr="003D7780" w:rsidRDefault="00D116EB" w:rsidP="000C33D2">
      <w:pPr>
        <w:ind w:left="360"/>
        <w:jc w:val="center"/>
        <w:rPr>
          <w:sz w:val="24"/>
          <w:szCs w:val="24"/>
        </w:rPr>
      </w:pPr>
      <w:r w:rsidRPr="003D7780">
        <w:rPr>
          <w:sz w:val="24"/>
          <w:szCs w:val="24"/>
        </w:rPr>
        <w:t>Wednesday,</w:t>
      </w:r>
      <w:r>
        <w:rPr>
          <w:sz w:val="24"/>
          <w:szCs w:val="24"/>
        </w:rPr>
        <w:t xml:space="preserve"> </w:t>
      </w:r>
      <w:r w:rsidR="009F345E">
        <w:rPr>
          <w:sz w:val="24"/>
          <w:szCs w:val="24"/>
        </w:rPr>
        <w:t>June</w:t>
      </w:r>
      <w:r w:rsidR="000E6D74">
        <w:rPr>
          <w:sz w:val="24"/>
          <w:szCs w:val="24"/>
        </w:rPr>
        <w:t xml:space="preserve"> </w:t>
      </w:r>
      <w:r w:rsidR="009F345E">
        <w:rPr>
          <w:sz w:val="24"/>
          <w:szCs w:val="24"/>
        </w:rPr>
        <w:t>7</w:t>
      </w:r>
      <w:r w:rsidR="007773A2">
        <w:rPr>
          <w:sz w:val="24"/>
          <w:szCs w:val="24"/>
        </w:rPr>
        <w:t>, 2023</w:t>
      </w:r>
      <w:r>
        <w:rPr>
          <w:sz w:val="24"/>
          <w:szCs w:val="24"/>
        </w:rPr>
        <w:t>,</w:t>
      </w:r>
      <w:r w:rsidRPr="003D7780">
        <w:rPr>
          <w:sz w:val="24"/>
          <w:szCs w:val="24"/>
        </w:rPr>
        <w:t xml:space="preserve"> at 6:30 p</w:t>
      </w:r>
      <w:r>
        <w:rPr>
          <w:sz w:val="24"/>
          <w:szCs w:val="24"/>
        </w:rPr>
        <w:t>.</w:t>
      </w:r>
      <w:r w:rsidRPr="003D7780">
        <w:rPr>
          <w:sz w:val="24"/>
          <w:szCs w:val="24"/>
        </w:rPr>
        <w:t>m</w:t>
      </w:r>
      <w:r>
        <w:rPr>
          <w:sz w:val="24"/>
          <w:szCs w:val="24"/>
        </w:rPr>
        <w:t>.</w:t>
      </w:r>
    </w:p>
    <w:p w14:paraId="7D7AFCCC" w14:textId="34FC82D3" w:rsidR="00D116EB" w:rsidRDefault="007773A2" w:rsidP="00836BF0">
      <w:pPr>
        <w:tabs>
          <w:tab w:val="left" w:pos="360"/>
        </w:tabs>
        <w:ind w:left="36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Cary </w:t>
      </w:r>
      <w:r w:rsidR="00836BF0">
        <w:rPr>
          <w:sz w:val="24"/>
          <w:szCs w:val="24"/>
        </w:rPr>
        <w:t xml:space="preserve">Fire Department </w:t>
      </w:r>
      <w:r>
        <w:rPr>
          <w:sz w:val="24"/>
          <w:szCs w:val="24"/>
        </w:rPr>
        <w:t>Administration Building</w:t>
      </w:r>
    </w:p>
    <w:p w14:paraId="178FE63E" w14:textId="695A1764" w:rsidR="00836BF0" w:rsidRPr="003D7780" w:rsidRDefault="00836BF0" w:rsidP="00836BF0">
      <w:pPr>
        <w:tabs>
          <w:tab w:val="left" w:pos="360"/>
        </w:tabs>
        <w:spacing w:after="240"/>
        <w:ind w:left="360"/>
        <w:jc w:val="center"/>
        <w:rPr>
          <w:sz w:val="24"/>
          <w:szCs w:val="24"/>
        </w:rPr>
      </w:pPr>
      <w:r>
        <w:rPr>
          <w:sz w:val="24"/>
          <w:szCs w:val="24"/>
        </w:rPr>
        <w:t>100 North Academy Street, Cary, NC 27511</w:t>
      </w:r>
      <w:r w:rsidR="009F508B">
        <w:rPr>
          <w:sz w:val="24"/>
          <w:szCs w:val="24"/>
        </w:rPr>
        <w:t xml:space="preserve"> and via ZOOM</w:t>
      </w:r>
    </w:p>
    <w:bookmarkEnd w:id="0"/>
    <w:p w14:paraId="72411564" w14:textId="77777777" w:rsidR="00D116EB" w:rsidRPr="003D7780" w:rsidRDefault="00D116EB" w:rsidP="000C33D2">
      <w:pPr>
        <w:spacing w:before="120" w:after="120"/>
        <w:rPr>
          <w:sz w:val="24"/>
          <w:szCs w:val="24"/>
        </w:rPr>
      </w:pPr>
      <w:r w:rsidRPr="003D7780">
        <w:rPr>
          <w:b/>
          <w:bCs/>
          <w:sz w:val="24"/>
          <w:szCs w:val="24"/>
        </w:rPr>
        <w:t>Officers</w:t>
      </w:r>
      <w:r w:rsidRPr="003D7780">
        <w:rPr>
          <w:sz w:val="24"/>
          <w:szCs w:val="24"/>
        </w:rPr>
        <w:t>:</w:t>
      </w:r>
    </w:p>
    <w:p w14:paraId="45DEA420" w14:textId="52919FB1" w:rsidR="00D116EB" w:rsidRPr="002834C6" w:rsidRDefault="00D116EB" w:rsidP="003D733B">
      <w:pPr>
        <w:tabs>
          <w:tab w:val="left" w:pos="1620"/>
          <w:tab w:val="left" w:pos="5670"/>
          <w:tab w:val="left" w:pos="6840"/>
        </w:tabs>
        <w:rPr>
          <w:sz w:val="24"/>
          <w:szCs w:val="24"/>
        </w:rPr>
      </w:pPr>
      <w:r w:rsidRPr="002834C6">
        <w:rPr>
          <w:sz w:val="24"/>
          <w:szCs w:val="24"/>
        </w:rPr>
        <w:t>President:</w:t>
      </w:r>
      <w:r>
        <w:rPr>
          <w:sz w:val="24"/>
          <w:szCs w:val="24"/>
        </w:rPr>
        <w:tab/>
      </w:r>
      <w:r w:rsidR="00A04848" w:rsidRPr="002834C6">
        <w:rPr>
          <w:sz w:val="24"/>
          <w:szCs w:val="24"/>
        </w:rPr>
        <w:t>Julie Carlino</w:t>
      </w:r>
      <w:r w:rsidR="006A065B">
        <w:rPr>
          <w:sz w:val="24"/>
          <w:szCs w:val="24"/>
        </w:rPr>
        <w:t xml:space="preserve"> - present</w:t>
      </w:r>
      <w:r w:rsidRPr="002834C6">
        <w:rPr>
          <w:sz w:val="24"/>
          <w:szCs w:val="24"/>
        </w:rPr>
        <w:tab/>
        <w:t>At-Large:</w:t>
      </w:r>
      <w:r>
        <w:rPr>
          <w:sz w:val="24"/>
          <w:szCs w:val="24"/>
        </w:rPr>
        <w:tab/>
      </w:r>
      <w:r w:rsidR="00802B0C">
        <w:rPr>
          <w:sz w:val="24"/>
          <w:szCs w:val="24"/>
        </w:rPr>
        <w:t>Steve Botha</w:t>
      </w:r>
      <w:r w:rsidR="0078637E">
        <w:rPr>
          <w:sz w:val="24"/>
          <w:szCs w:val="24"/>
        </w:rPr>
        <w:t xml:space="preserve"> </w:t>
      </w:r>
      <w:r w:rsidR="0078637E">
        <w:rPr>
          <w:sz w:val="24"/>
          <w:szCs w:val="24"/>
        </w:rPr>
        <w:t>- present</w:t>
      </w:r>
    </w:p>
    <w:p w14:paraId="094B30C7" w14:textId="0D498642" w:rsidR="00D116EB" w:rsidRPr="002834C6" w:rsidRDefault="00D116EB" w:rsidP="003D733B">
      <w:pPr>
        <w:tabs>
          <w:tab w:val="left" w:pos="1620"/>
          <w:tab w:val="left" w:pos="5670"/>
          <w:tab w:val="left" w:pos="6840"/>
        </w:tabs>
        <w:rPr>
          <w:sz w:val="24"/>
          <w:szCs w:val="24"/>
        </w:rPr>
      </w:pPr>
      <w:r w:rsidRPr="002834C6">
        <w:rPr>
          <w:sz w:val="24"/>
          <w:szCs w:val="24"/>
        </w:rPr>
        <w:t>Vice President:</w:t>
      </w:r>
      <w:r>
        <w:rPr>
          <w:sz w:val="24"/>
          <w:szCs w:val="24"/>
        </w:rPr>
        <w:tab/>
      </w:r>
      <w:r w:rsidR="00A04848">
        <w:rPr>
          <w:sz w:val="24"/>
          <w:szCs w:val="24"/>
        </w:rPr>
        <w:t>George Dolicker</w:t>
      </w:r>
      <w:r w:rsidR="006A065B">
        <w:rPr>
          <w:sz w:val="24"/>
          <w:szCs w:val="24"/>
        </w:rPr>
        <w:t xml:space="preserve"> - present</w:t>
      </w:r>
      <w:r w:rsidRPr="002834C6">
        <w:rPr>
          <w:sz w:val="24"/>
          <w:szCs w:val="24"/>
        </w:rPr>
        <w:tab/>
        <w:t>At-Large:</w:t>
      </w:r>
      <w:r>
        <w:rPr>
          <w:sz w:val="24"/>
          <w:szCs w:val="24"/>
        </w:rPr>
        <w:tab/>
      </w:r>
      <w:r w:rsidR="00802B0C">
        <w:rPr>
          <w:sz w:val="24"/>
          <w:szCs w:val="24"/>
        </w:rPr>
        <w:t>Tom Hegele</w:t>
      </w:r>
      <w:r w:rsidR="0078637E">
        <w:rPr>
          <w:sz w:val="24"/>
          <w:szCs w:val="24"/>
        </w:rPr>
        <w:t xml:space="preserve"> </w:t>
      </w:r>
      <w:r w:rsidR="0078637E">
        <w:rPr>
          <w:sz w:val="24"/>
          <w:szCs w:val="24"/>
        </w:rPr>
        <w:t>- present</w:t>
      </w:r>
    </w:p>
    <w:p w14:paraId="249AEAE8" w14:textId="7BF69F0E" w:rsidR="00D116EB" w:rsidRPr="002834C6" w:rsidRDefault="00D116EB" w:rsidP="003D733B">
      <w:pPr>
        <w:tabs>
          <w:tab w:val="left" w:pos="1620"/>
          <w:tab w:val="left" w:pos="5670"/>
          <w:tab w:val="left" w:pos="6840"/>
        </w:tabs>
        <w:rPr>
          <w:sz w:val="24"/>
          <w:szCs w:val="24"/>
        </w:rPr>
      </w:pPr>
      <w:r w:rsidRPr="002834C6">
        <w:rPr>
          <w:sz w:val="24"/>
          <w:szCs w:val="24"/>
        </w:rPr>
        <w:t>Secretary:</w:t>
      </w:r>
      <w:r>
        <w:rPr>
          <w:sz w:val="24"/>
          <w:szCs w:val="24"/>
        </w:rPr>
        <w:tab/>
      </w:r>
      <w:r w:rsidR="00A04848">
        <w:rPr>
          <w:sz w:val="24"/>
          <w:szCs w:val="24"/>
        </w:rPr>
        <w:t>Robin Lane</w:t>
      </w:r>
      <w:r w:rsidR="009F345E">
        <w:rPr>
          <w:sz w:val="24"/>
          <w:szCs w:val="24"/>
        </w:rPr>
        <w:t xml:space="preserve"> - excused</w:t>
      </w:r>
      <w:r w:rsidRPr="002834C6">
        <w:rPr>
          <w:sz w:val="24"/>
          <w:szCs w:val="24"/>
        </w:rPr>
        <w:tab/>
        <w:t>At-Large:</w:t>
      </w:r>
      <w:r>
        <w:rPr>
          <w:sz w:val="24"/>
          <w:szCs w:val="24"/>
        </w:rPr>
        <w:tab/>
      </w:r>
      <w:r w:rsidR="00802B0C">
        <w:rPr>
          <w:sz w:val="24"/>
          <w:szCs w:val="24"/>
        </w:rPr>
        <w:t>David Taylor</w:t>
      </w:r>
      <w:r w:rsidR="0078637E">
        <w:rPr>
          <w:sz w:val="24"/>
          <w:szCs w:val="24"/>
        </w:rPr>
        <w:t xml:space="preserve"> - excuse</w:t>
      </w:r>
      <w:r w:rsidR="00BC7AD8">
        <w:rPr>
          <w:sz w:val="24"/>
          <w:szCs w:val="24"/>
        </w:rPr>
        <w:t>d</w:t>
      </w:r>
    </w:p>
    <w:p w14:paraId="3C695B10" w14:textId="0708D762" w:rsidR="00CB76D7" w:rsidRDefault="00D116EB" w:rsidP="00055FC3">
      <w:pPr>
        <w:tabs>
          <w:tab w:val="left" w:pos="1620"/>
          <w:tab w:val="left" w:pos="5670"/>
          <w:tab w:val="left" w:pos="6840"/>
        </w:tabs>
        <w:rPr>
          <w:sz w:val="24"/>
          <w:szCs w:val="24"/>
        </w:rPr>
      </w:pPr>
      <w:r w:rsidRPr="002834C6">
        <w:rPr>
          <w:sz w:val="24"/>
          <w:szCs w:val="24"/>
        </w:rPr>
        <w:t>Treasurer:</w:t>
      </w:r>
      <w:r>
        <w:rPr>
          <w:sz w:val="24"/>
          <w:szCs w:val="24"/>
        </w:rPr>
        <w:tab/>
      </w:r>
      <w:r w:rsidR="00A04848" w:rsidRPr="002834C6">
        <w:rPr>
          <w:sz w:val="24"/>
          <w:szCs w:val="24"/>
        </w:rPr>
        <w:t>Stan Levine</w:t>
      </w:r>
      <w:r w:rsidR="0078637E">
        <w:rPr>
          <w:sz w:val="24"/>
          <w:szCs w:val="24"/>
        </w:rPr>
        <w:t xml:space="preserve"> </w:t>
      </w:r>
      <w:r w:rsidR="0078637E">
        <w:rPr>
          <w:sz w:val="24"/>
          <w:szCs w:val="24"/>
        </w:rPr>
        <w:t>- present</w:t>
      </w:r>
      <w:r w:rsidR="004D6FCB">
        <w:rPr>
          <w:sz w:val="24"/>
          <w:szCs w:val="24"/>
        </w:rPr>
        <w:tab/>
        <w:t xml:space="preserve">Other:  </w:t>
      </w:r>
      <w:r w:rsidR="004D6FCB">
        <w:rPr>
          <w:sz w:val="24"/>
          <w:szCs w:val="24"/>
        </w:rPr>
        <w:tab/>
      </w:r>
      <w:r w:rsidR="00CB76D7">
        <w:rPr>
          <w:sz w:val="24"/>
          <w:szCs w:val="24"/>
        </w:rPr>
        <w:t>Sonia Estroff</w:t>
      </w:r>
      <w:r w:rsidR="009F345E">
        <w:rPr>
          <w:sz w:val="24"/>
          <w:szCs w:val="24"/>
        </w:rPr>
        <w:t xml:space="preserve"> - excused</w:t>
      </w:r>
    </w:p>
    <w:p w14:paraId="3C0AFB67" w14:textId="45477706" w:rsidR="000831FE" w:rsidRDefault="00CC424B" w:rsidP="00055FC3">
      <w:pPr>
        <w:tabs>
          <w:tab w:val="left" w:pos="1620"/>
          <w:tab w:val="left" w:pos="5670"/>
          <w:tab w:val="left" w:pos="6840"/>
        </w:tabs>
        <w:rPr>
          <w:sz w:val="24"/>
          <w:szCs w:val="24"/>
        </w:rPr>
      </w:pPr>
      <w:r>
        <w:rPr>
          <w:sz w:val="24"/>
          <w:szCs w:val="24"/>
        </w:rPr>
        <w:t>Liaisons:</w:t>
      </w:r>
      <w:r>
        <w:rPr>
          <w:sz w:val="24"/>
          <w:szCs w:val="24"/>
        </w:rPr>
        <w:tab/>
      </w:r>
      <w:r w:rsidRPr="002834C6">
        <w:rPr>
          <w:sz w:val="24"/>
          <w:szCs w:val="24"/>
        </w:rPr>
        <w:t>Blake Boyd</w:t>
      </w:r>
      <w:r w:rsidR="004D6FCB">
        <w:rPr>
          <w:sz w:val="24"/>
          <w:szCs w:val="24"/>
        </w:rPr>
        <w:tab/>
      </w:r>
      <w:r w:rsidR="00CB76D7">
        <w:rPr>
          <w:sz w:val="24"/>
          <w:szCs w:val="24"/>
        </w:rPr>
        <w:tab/>
        <w:t>Cathy Hooper-Newlin</w:t>
      </w:r>
      <w:r w:rsidR="0078637E">
        <w:rPr>
          <w:sz w:val="24"/>
          <w:szCs w:val="24"/>
        </w:rPr>
        <w:t xml:space="preserve"> </w:t>
      </w:r>
      <w:r w:rsidR="0078637E">
        <w:rPr>
          <w:sz w:val="24"/>
          <w:szCs w:val="24"/>
        </w:rPr>
        <w:t>- present</w:t>
      </w:r>
    </w:p>
    <w:p w14:paraId="12968C6C" w14:textId="4D9F7082" w:rsidR="004D6FCB" w:rsidRDefault="00393788" w:rsidP="002777D4">
      <w:pPr>
        <w:tabs>
          <w:tab w:val="left" w:pos="1620"/>
          <w:tab w:val="left" w:pos="6840"/>
        </w:tabs>
        <w:rPr>
          <w:sz w:val="24"/>
          <w:szCs w:val="24"/>
        </w:rPr>
      </w:pPr>
      <w:r>
        <w:rPr>
          <w:sz w:val="24"/>
          <w:szCs w:val="24"/>
        </w:rPr>
        <w:tab/>
        <w:t>Matt Jacoby</w:t>
      </w:r>
      <w:r w:rsidR="0078637E">
        <w:rPr>
          <w:sz w:val="24"/>
          <w:szCs w:val="24"/>
        </w:rPr>
        <w:t xml:space="preserve"> </w:t>
      </w:r>
      <w:r w:rsidR="00BC7AD8">
        <w:rPr>
          <w:sz w:val="24"/>
          <w:szCs w:val="24"/>
        </w:rPr>
        <w:t>–</w:t>
      </w:r>
      <w:r w:rsidR="0078637E">
        <w:rPr>
          <w:sz w:val="24"/>
          <w:szCs w:val="24"/>
        </w:rPr>
        <w:t xml:space="preserve"> present</w:t>
      </w:r>
      <w:r w:rsidR="00BC7AD8">
        <w:rPr>
          <w:sz w:val="24"/>
          <w:szCs w:val="24"/>
        </w:rPr>
        <w:tab/>
        <w:t xml:space="preserve">Ed </w:t>
      </w:r>
      <w:proofErr w:type="spellStart"/>
      <w:r w:rsidR="00BC7AD8">
        <w:rPr>
          <w:sz w:val="24"/>
          <w:szCs w:val="24"/>
        </w:rPr>
        <w:t>Hammitt</w:t>
      </w:r>
      <w:proofErr w:type="spellEnd"/>
      <w:r w:rsidR="00BC7AD8">
        <w:rPr>
          <w:sz w:val="24"/>
          <w:szCs w:val="24"/>
        </w:rPr>
        <w:t xml:space="preserve"> </w:t>
      </w:r>
      <w:r w:rsidR="002777D4">
        <w:rPr>
          <w:sz w:val="24"/>
          <w:szCs w:val="24"/>
        </w:rPr>
        <w:t>–</w:t>
      </w:r>
      <w:r w:rsidR="00BC7AD8">
        <w:rPr>
          <w:sz w:val="24"/>
          <w:szCs w:val="24"/>
        </w:rPr>
        <w:t xml:space="preserve"> present</w:t>
      </w:r>
    </w:p>
    <w:p w14:paraId="2AC0812E" w14:textId="46251255" w:rsidR="002777D4" w:rsidRDefault="002777D4" w:rsidP="00BD535B">
      <w:pPr>
        <w:tabs>
          <w:tab w:val="left" w:pos="1620"/>
          <w:tab w:val="left" w:pos="6840"/>
        </w:tabs>
        <w:spacing w:after="24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Tony Biondo </w:t>
      </w:r>
      <w:r>
        <w:rPr>
          <w:sz w:val="24"/>
          <w:szCs w:val="24"/>
        </w:rPr>
        <w:t>- present</w:t>
      </w:r>
    </w:p>
    <w:p w14:paraId="0799A15F" w14:textId="1AD901D4" w:rsidR="008B48DC" w:rsidRPr="00AB756A" w:rsidRDefault="008B48DC" w:rsidP="00AB756A">
      <w:pPr>
        <w:spacing w:after="120"/>
        <w:rPr>
          <w:color w:val="000000" w:themeColor="text1"/>
          <w:sz w:val="24"/>
          <w:szCs w:val="24"/>
        </w:rPr>
      </w:pPr>
      <w:r w:rsidRPr="00AB756A">
        <w:rPr>
          <w:b/>
          <w:bCs/>
          <w:color w:val="000000" w:themeColor="text1"/>
          <w:sz w:val="24"/>
          <w:szCs w:val="24"/>
        </w:rPr>
        <w:t>Start Time</w:t>
      </w:r>
      <w:r w:rsidRPr="00AB756A">
        <w:rPr>
          <w:color w:val="000000" w:themeColor="text1"/>
          <w:sz w:val="24"/>
          <w:szCs w:val="24"/>
        </w:rPr>
        <w:t xml:space="preserve">: </w:t>
      </w:r>
      <w:r w:rsidR="00AD59CC">
        <w:rPr>
          <w:color w:val="000000" w:themeColor="text1"/>
          <w:sz w:val="24"/>
          <w:szCs w:val="24"/>
        </w:rPr>
        <w:t xml:space="preserve"> </w:t>
      </w:r>
      <w:r w:rsidR="00E306CB">
        <w:rPr>
          <w:color w:val="000000" w:themeColor="text1"/>
          <w:sz w:val="24"/>
          <w:szCs w:val="24"/>
        </w:rPr>
        <w:t>6:35 p.m.</w:t>
      </w:r>
    </w:p>
    <w:p w14:paraId="29F394B0" w14:textId="21038545" w:rsidR="00E85CF8" w:rsidRDefault="009B67D7" w:rsidP="003D733B">
      <w:pPr>
        <w:tabs>
          <w:tab w:val="right" w:pos="10080"/>
        </w:tabs>
        <w:spacing w:after="120"/>
        <w:ind w:left="360" w:hanging="360"/>
        <w:rPr>
          <w:sz w:val="24"/>
          <w:szCs w:val="24"/>
        </w:rPr>
      </w:pPr>
      <w:r>
        <w:rPr>
          <w:sz w:val="24"/>
          <w:szCs w:val="24"/>
        </w:rPr>
        <w:t xml:space="preserve">May </w:t>
      </w:r>
      <w:r w:rsidR="00DA04DE">
        <w:rPr>
          <w:sz w:val="24"/>
          <w:szCs w:val="24"/>
        </w:rPr>
        <w:t>3</w:t>
      </w:r>
      <w:r w:rsidR="00D116EB" w:rsidRPr="008678C2">
        <w:rPr>
          <w:sz w:val="24"/>
          <w:szCs w:val="24"/>
        </w:rPr>
        <w:t>, 202</w:t>
      </w:r>
      <w:r w:rsidR="00E85CF8">
        <w:rPr>
          <w:sz w:val="24"/>
          <w:szCs w:val="24"/>
        </w:rPr>
        <w:t>3</w:t>
      </w:r>
      <w:r w:rsidR="003F5CAE">
        <w:rPr>
          <w:sz w:val="24"/>
          <w:szCs w:val="24"/>
        </w:rPr>
        <w:t>,</w:t>
      </w:r>
      <w:r w:rsidR="00D116EB">
        <w:rPr>
          <w:sz w:val="24"/>
          <w:szCs w:val="24"/>
        </w:rPr>
        <w:t xml:space="preserve"> </w:t>
      </w:r>
      <w:r w:rsidR="00D116EB" w:rsidRPr="006267A9">
        <w:rPr>
          <w:b/>
          <w:bCs/>
          <w:sz w:val="24"/>
          <w:szCs w:val="24"/>
        </w:rPr>
        <w:t xml:space="preserve">BOD meeting </w:t>
      </w:r>
      <w:r w:rsidR="00EB5462" w:rsidRPr="006267A9">
        <w:rPr>
          <w:b/>
          <w:bCs/>
          <w:sz w:val="24"/>
          <w:szCs w:val="24"/>
        </w:rPr>
        <w:t>m</w:t>
      </w:r>
      <w:r w:rsidR="00D116EB" w:rsidRPr="006267A9">
        <w:rPr>
          <w:b/>
          <w:bCs/>
          <w:sz w:val="24"/>
          <w:szCs w:val="24"/>
        </w:rPr>
        <w:t>inutes</w:t>
      </w:r>
      <w:r w:rsidR="00D116EB" w:rsidRPr="008678C2">
        <w:rPr>
          <w:sz w:val="24"/>
          <w:szCs w:val="24"/>
        </w:rPr>
        <w:t>.</w:t>
      </w:r>
      <w:r w:rsidR="00D566F3">
        <w:rPr>
          <w:sz w:val="24"/>
          <w:szCs w:val="24"/>
        </w:rPr>
        <w:tab/>
      </w:r>
      <w:r w:rsidR="00DA04DE">
        <w:rPr>
          <w:sz w:val="24"/>
          <w:szCs w:val="24"/>
        </w:rPr>
        <w:t>Robin Lane</w:t>
      </w:r>
    </w:p>
    <w:p w14:paraId="20383AEB" w14:textId="4F3F3E89" w:rsidR="0003110B" w:rsidRPr="008678C2" w:rsidRDefault="0003110B" w:rsidP="003D733B">
      <w:pPr>
        <w:tabs>
          <w:tab w:val="right" w:pos="10080"/>
        </w:tabs>
        <w:spacing w:after="120"/>
        <w:ind w:left="360" w:hanging="36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 xml:space="preserve">George motioned to </w:t>
      </w:r>
      <w:proofErr w:type="gramStart"/>
      <w:r>
        <w:rPr>
          <w:sz w:val="24"/>
          <w:szCs w:val="24"/>
        </w:rPr>
        <w:t>accept</w:t>
      </w:r>
      <w:proofErr w:type="gramEnd"/>
      <w:r>
        <w:rPr>
          <w:sz w:val="24"/>
          <w:szCs w:val="24"/>
        </w:rPr>
        <w:t xml:space="preserve"> and Steve seconded.</w:t>
      </w:r>
    </w:p>
    <w:p w14:paraId="035EADC0" w14:textId="168FA28D" w:rsidR="00D116EB" w:rsidRDefault="00D116EB" w:rsidP="003D733B">
      <w:pPr>
        <w:tabs>
          <w:tab w:val="right" w:pos="10080"/>
        </w:tabs>
        <w:spacing w:after="120"/>
        <w:ind w:left="360" w:hanging="360"/>
        <w:rPr>
          <w:sz w:val="24"/>
          <w:szCs w:val="24"/>
        </w:rPr>
      </w:pPr>
      <w:r w:rsidRPr="006267A9">
        <w:rPr>
          <w:b/>
          <w:bCs/>
          <w:sz w:val="24"/>
          <w:szCs w:val="24"/>
        </w:rPr>
        <w:t>Treasurer's Report</w:t>
      </w:r>
      <w:r w:rsidRPr="003D7780">
        <w:rPr>
          <w:sz w:val="24"/>
          <w:szCs w:val="24"/>
        </w:rPr>
        <w:tab/>
      </w:r>
      <w:r w:rsidR="00D566F3">
        <w:rPr>
          <w:sz w:val="24"/>
          <w:szCs w:val="24"/>
        </w:rPr>
        <w:t>Stan Levine</w:t>
      </w:r>
    </w:p>
    <w:p w14:paraId="623C58D2" w14:textId="2C6162C0" w:rsidR="009C553F" w:rsidRPr="008678C2" w:rsidRDefault="009C553F" w:rsidP="00D7773D">
      <w:pPr>
        <w:pStyle w:val="ListParagraph"/>
        <w:numPr>
          <w:ilvl w:val="0"/>
          <w:numId w:val="6"/>
        </w:numPr>
        <w:tabs>
          <w:tab w:val="clear" w:pos="990"/>
        </w:tabs>
        <w:ind w:left="360"/>
        <w:rPr>
          <w:sz w:val="24"/>
          <w:szCs w:val="24"/>
        </w:rPr>
      </w:pPr>
      <w:proofErr w:type="gramStart"/>
      <w:r w:rsidRPr="008678C2">
        <w:rPr>
          <w:sz w:val="24"/>
          <w:szCs w:val="24"/>
        </w:rPr>
        <w:t>Account</w:t>
      </w:r>
      <w:proofErr w:type="gramEnd"/>
      <w:r w:rsidRPr="008678C2">
        <w:rPr>
          <w:sz w:val="24"/>
          <w:szCs w:val="24"/>
        </w:rPr>
        <w:t xml:space="preserve"> balance beginning of </w:t>
      </w:r>
      <w:r w:rsidR="00CF0620">
        <w:rPr>
          <w:sz w:val="24"/>
          <w:szCs w:val="24"/>
        </w:rPr>
        <w:t>May</w:t>
      </w:r>
      <w:r w:rsidR="00737D5E">
        <w:rPr>
          <w:sz w:val="24"/>
          <w:szCs w:val="24"/>
        </w:rPr>
        <w:t xml:space="preserve"> 2023</w:t>
      </w:r>
      <w:r w:rsidRPr="008678C2">
        <w:rPr>
          <w:sz w:val="24"/>
          <w:szCs w:val="24"/>
        </w:rPr>
        <w:t xml:space="preserve"> </w:t>
      </w:r>
      <w:r>
        <w:rPr>
          <w:sz w:val="24"/>
          <w:szCs w:val="24"/>
        </w:rPr>
        <w:t>wa</w:t>
      </w:r>
      <w:r w:rsidRPr="008678C2">
        <w:rPr>
          <w:sz w:val="24"/>
          <w:szCs w:val="24"/>
        </w:rPr>
        <w:t xml:space="preserve">s </w:t>
      </w:r>
      <w:r w:rsidR="003D2119">
        <w:rPr>
          <w:sz w:val="24"/>
          <w:szCs w:val="24"/>
        </w:rPr>
        <w:t>$</w:t>
      </w:r>
      <w:r w:rsidR="00CF0620">
        <w:rPr>
          <w:sz w:val="24"/>
          <w:szCs w:val="24"/>
        </w:rPr>
        <w:t>9,004.45</w:t>
      </w:r>
      <w:r w:rsidR="00C03A82">
        <w:rPr>
          <w:sz w:val="24"/>
          <w:szCs w:val="24"/>
        </w:rPr>
        <w:t>.</w:t>
      </w:r>
    </w:p>
    <w:p w14:paraId="40284CDC" w14:textId="5C5C43F6" w:rsidR="009C553F" w:rsidRDefault="009C553F" w:rsidP="00D7773D">
      <w:pPr>
        <w:pStyle w:val="ListParagraph"/>
        <w:numPr>
          <w:ilvl w:val="0"/>
          <w:numId w:val="6"/>
        </w:numPr>
        <w:tabs>
          <w:tab w:val="clear" w:pos="990"/>
        </w:tabs>
        <w:ind w:left="360"/>
        <w:rPr>
          <w:sz w:val="24"/>
          <w:szCs w:val="24"/>
        </w:rPr>
      </w:pPr>
      <w:r w:rsidRPr="008678C2">
        <w:rPr>
          <w:sz w:val="24"/>
          <w:szCs w:val="24"/>
        </w:rPr>
        <w:t xml:space="preserve">Account </w:t>
      </w:r>
      <w:r>
        <w:rPr>
          <w:sz w:val="24"/>
          <w:szCs w:val="24"/>
        </w:rPr>
        <w:t>b</w:t>
      </w:r>
      <w:r w:rsidRPr="008678C2">
        <w:rPr>
          <w:sz w:val="24"/>
          <w:szCs w:val="24"/>
        </w:rPr>
        <w:t xml:space="preserve">alance </w:t>
      </w:r>
      <w:r w:rsidR="006B74EA">
        <w:rPr>
          <w:sz w:val="24"/>
          <w:szCs w:val="24"/>
        </w:rPr>
        <w:t xml:space="preserve">as of </w:t>
      </w:r>
      <w:r w:rsidR="00CF0620">
        <w:rPr>
          <w:sz w:val="24"/>
          <w:szCs w:val="24"/>
        </w:rPr>
        <w:t>June 6</w:t>
      </w:r>
      <w:r w:rsidR="006B74EA">
        <w:rPr>
          <w:sz w:val="24"/>
          <w:szCs w:val="24"/>
        </w:rPr>
        <w:t>,</w:t>
      </w:r>
      <w:r w:rsidR="00BE45D2">
        <w:rPr>
          <w:sz w:val="24"/>
          <w:szCs w:val="24"/>
        </w:rPr>
        <w:t xml:space="preserve"> 2023</w:t>
      </w:r>
      <w:r w:rsidR="006B74EA">
        <w:rPr>
          <w:sz w:val="24"/>
          <w:szCs w:val="24"/>
        </w:rPr>
        <w:t>,</w:t>
      </w:r>
      <w:r w:rsidRPr="008678C2">
        <w:rPr>
          <w:sz w:val="24"/>
          <w:szCs w:val="24"/>
        </w:rPr>
        <w:t xml:space="preserve"> was </w:t>
      </w:r>
      <w:r w:rsidR="00B9754D">
        <w:rPr>
          <w:sz w:val="24"/>
          <w:szCs w:val="24"/>
        </w:rPr>
        <w:t>$</w:t>
      </w:r>
      <w:r w:rsidR="00CF0620">
        <w:rPr>
          <w:sz w:val="24"/>
          <w:szCs w:val="24"/>
        </w:rPr>
        <w:t>8,915.54</w:t>
      </w:r>
      <w:r w:rsidR="00C03A82">
        <w:rPr>
          <w:sz w:val="24"/>
          <w:szCs w:val="24"/>
        </w:rPr>
        <w:t>.</w:t>
      </w:r>
    </w:p>
    <w:p w14:paraId="651962F8" w14:textId="77777777" w:rsidR="00D116EB" w:rsidRPr="003D7780" w:rsidRDefault="00D116EB" w:rsidP="00DD0474">
      <w:pPr>
        <w:spacing w:before="240" w:after="120"/>
        <w:rPr>
          <w:sz w:val="24"/>
          <w:szCs w:val="24"/>
        </w:rPr>
      </w:pPr>
      <w:r w:rsidRPr="003D7780">
        <w:rPr>
          <w:b/>
          <w:bCs/>
          <w:sz w:val="24"/>
          <w:szCs w:val="24"/>
        </w:rPr>
        <w:t>Committee Updates</w:t>
      </w:r>
      <w:r w:rsidRPr="003D7780">
        <w:rPr>
          <w:sz w:val="24"/>
          <w:szCs w:val="24"/>
        </w:rPr>
        <w:t>:</w:t>
      </w:r>
    </w:p>
    <w:p w14:paraId="19F6B623" w14:textId="77777777" w:rsidR="001A3413" w:rsidRDefault="00D116EB" w:rsidP="00D9290A">
      <w:pPr>
        <w:tabs>
          <w:tab w:val="right" w:pos="10080"/>
        </w:tabs>
        <w:spacing w:before="120" w:after="60"/>
        <w:ind w:left="360"/>
        <w:rPr>
          <w:sz w:val="24"/>
          <w:szCs w:val="24"/>
        </w:rPr>
      </w:pPr>
      <w:r w:rsidRPr="003D7780">
        <w:rPr>
          <w:b/>
          <w:bCs/>
          <w:sz w:val="24"/>
          <w:szCs w:val="24"/>
        </w:rPr>
        <w:t>Communication</w:t>
      </w:r>
      <w:r w:rsidRPr="003D7780">
        <w:rPr>
          <w:sz w:val="24"/>
          <w:szCs w:val="24"/>
        </w:rPr>
        <w:t>:</w:t>
      </w:r>
      <w:r w:rsidR="00873431">
        <w:rPr>
          <w:sz w:val="24"/>
          <w:szCs w:val="24"/>
        </w:rPr>
        <w:tab/>
        <w:t>Randy Stark</w:t>
      </w:r>
    </w:p>
    <w:p w14:paraId="4F37165E" w14:textId="298DEB8C" w:rsidR="00E906BB" w:rsidRDefault="00280EF6" w:rsidP="00F42E85">
      <w:pPr>
        <w:numPr>
          <w:ilvl w:val="0"/>
          <w:numId w:val="3"/>
        </w:numPr>
        <w:tabs>
          <w:tab w:val="left" w:pos="720"/>
          <w:tab w:val="right" w:pos="9360"/>
        </w:tabs>
        <w:spacing w:after="60"/>
        <w:rPr>
          <w:sz w:val="24"/>
          <w:szCs w:val="24"/>
        </w:rPr>
      </w:pPr>
      <w:r>
        <w:rPr>
          <w:sz w:val="24"/>
          <w:szCs w:val="24"/>
        </w:rPr>
        <w:t>CERN NET:</w:t>
      </w:r>
      <w:r w:rsidR="00FE5226">
        <w:rPr>
          <w:sz w:val="24"/>
          <w:szCs w:val="24"/>
        </w:rPr>
        <w:t xml:space="preserve">  </w:t>
      </w:r>
      <w:r w:rsidR="00CF0620">
        <w:rPr>
          <w:sz w:val="24"/>
          <w:szCs w:val="24"/>
        </w:rPr>
        <w:t>Was cancelled in May</w:t>
      </w:r>
      <w:r w:rsidR="00C91A32">
        <w:rPr>
          <w:sz w:val="24"/>
          <w:szCs w:val="24"/>
        </w:rPr>
        <w:t>.</w:t>
      </w:r>
    </w:p>
    <w:p w14:paraId="0618FBEF" w14:textId="5E4CE5D7" w:rsidR="00051932" w:rsidRDefault="00051932" w:rsidP="00200085">
      <w:pPr>
        <w:numPr>
          <w:ilvl w:val="0"/>
          <w:numId w:val="3"/>
        </w:numPr>
        <w:tabs>
          <w:tab w:val="left" w:pos="720"/>
          <w:tab w:val="right" w:pos="10080"/>
        </w:tabs>
        <w:spacing w:after="60"/>
        <w:rPr>
          <w:sz w:val="24"/>
          <w:szCs w:val="24"/>
        </w:rPr>
      </w:pPr>
      <w:r>
        <w:rPr>
          <w:sz w:val="24"/>
          <w:szCs w:val="24"/>
        </w:rPr>
        <w:t>Newsletter news</w:t>
      </w:r>
      <w:r>
        <w:rPr>
          <w:sz w:val="24"/>
          <w:szCs w:val="24"/>
        </w:rPr>
        <w:tab/>
      </w:r>
      <w:r w:rsidR="00200085">
        <w:rPr>
          <w:sz w:val="24"/>
          <w:szCs w:val="24"/>
        </w:rPr>
        <w:t>George Dolicker</w:t>
      </w:r>
      <w:r w:rsidR="006B19AE">
        <w:rPr>
          <w:sz w:val="24"/>
          <w:szCs w:val="24"/>
        </w:rPr>
        <w:br/>
      </w:r>
      <w:r w:rsidR="00EE04E6">
        <w:rPr>
          <w:sz w:val="24"/>
          <w:szCs w:val="24"/>
        </w:rPr>
        <w:t>A corrections box is needed for the June newsletter – 7 CP CERT members were at CPR training</w:t>
      </w:r>
      <w:r w:rsidR="009A643D">
        <w:rPr>
          <w:sz w:val="24"/>
          <w:szCs w:val="24"/>
        </w:rPr>
        <w:t xml:space="preserve"> (not 3)</w:t>
      </w:r>
      <w:r w:rsidR="00EE04E6">
        <w:rPr>
          <w:sz w:val="24"/>
          <w:szCs w:val="24"/>
        </w:rPr>
        <w:t>; and Safety Day is on 9/16, not 9/17</w:t>
      </w:r>
      <w:r w:rsidR="00E306CB">
        <w:rPr>
          <w:sz w:val="24"/>
          <w:szCs w:val="24"/>
        </w:rPr>
        <w:t xml:space="preserve"> (even though it said the 17</w:t>
      </w:r>
      <w:r w:rsidR="00E306CB" w:rsidRPr="00E306CB">
        <w:rPr>
          <w:sz w:val="24"/>
          <w:szCs w:val="24"/>
          <w:vertAlign w:val="superscript"/>
        </w:rPr>
        <w:t>th</w:t>
      </w:r>
      <w:r w:rsidR="00E306CB">
        <w:rPr>
          <w:sz w:val="24"/>
          <w:szCs w:val="24"/>
        </w:rPr>
        <w:t xml:space="preserve"> on the town website)</w:t>
      </w:r>
      <w:r w:rsidR="009A643D">
        <w:rPr>
          <w:sz w:val="24"/>
          <w:szCs w:val="24"/>
        </w:rPr>
        <w:t>.</w:t>
      </w:r>
    </w:p>
    <w:p w14:paraId="45DE52D9" w14:textId="77777777" w:rsidR="0060781D" w:rsidRDefault="00A83462" w:rsidP="00D9290A">
      <w:pPr>
        <w:tabs>
          <w:tab w:val="right" w:pos="10080"/>
        </w:tabs>
        <w:spacing w:before="240" w:after="60"/>
        <w:ind w:left="360"/>
        <w:rPr>
          <w:sz w:val="24"/>
          <w:szCs w:val="24"/>
        </w:rPr>
      </w:pPr>
      <w:r>
        <w:rPr>
          <w:b/>
          <w:bCs/>
          <w:sz w:val="24"/>
          <w:szCs w:val="24"/>
        </w:rPr>
        <w:t>CPR Committee</w:t>
      </w:r>
      <w:r>
        <w:rPr>
          <w:sz w:val="24"/>
          <w:szCs w:val="24"/>
        </w:rPr>
        <w:tab/>
        <w:t>George Dolicker/Tom Hegele/David Taylor</w:t>
      </w:r>
    </w:p>
    <w:p w14:paraId="45C23D45" w14:textId="44471286" w:rsidR="00A83462" w:rsidRDefault="00FC0398" w:rsidP="00D9290A">
      <w:pPr>
        <w:keepNext/>
        <w:numPr>
          <w:ilvl w:val="0"/>
          <w:numId w:val="3"/>
        </w:numPr>
        <w:tabs>
          <w:tab w:val="left" w:pos="720"/>
          <w:tab w:val="right" w:pos="9360"/>
        </w:tabs>
        <w:rPr>
          <w:color w:val="000000" w:themeColor="text1"/>
          <w:sz w:val="24"/>
          <w:szCs w:val="24"/>
        </w:rPr>
      </w:pPr>
      <w:r w:rsidRPr="007141A1">
        <w:rPr>
          <w:color w:val="000000" w:themeColor="text1"/>
          <w:sz w:val="24"/>
          <w:szCs w:val="24"/>
        </w:rPr>
        <w:t xml:space="preserve">May </w:t>
      </w:r>
      <w:r w:rsidR="00764BC4" w:rsidRPr="007141A1">
        <w:rPr>
          <w:color w:val="000000" w:themeColor="text1"/>
          <w:sz w:val="24"/>
          <w:szCs w:val="24"/>
        </w:rPr>
        <w:t>20</w:t>
      </w:r>
      <w:r w:rsidRPr="007141A1">
        <w:rPr>
          <w:color w:val="000000" w:themeColor="text1"/>
          <w:sz w:val="24"/>
          <w:szCs w:val="24"/>
        </w:rPr>
        <w:t xml:space="preserve">, 2023, </w:t>
      </w:r>
      <w:r w:rsidR="00585595" w:rsidRPr="007141A1">
        <w:rPr>
          <w:color w:val="000000" w:themeColor="text1"/>
          <w:sz w:val="24"/>
          <w:szCs w:val="24"/>
        </w:rPr>
        <w:t>CPR training was a great success</w:t>
      </w:r>
      <w:r w:rsidR="002E2860" w:rsidRPr="007141A1">
        <w:rPr>
          <w:color w:val="000000" w:themeColor="text1"/>
          <w:sz w:val="24"/>
          <w:szCs w:val="24"/>
        </w:rPr>
        <w:t>.</w:t>
      </w:r>
      <w:r w:rsidR="007141A1" w:rsidRPr="007141A1">
        <w:rPr>
          <w:color w:val="000000" w:themeColor="text1"/>
          <w:sz w:val="24"/>
          <w:szCs w:val="24"/>
        </w:rPr>
        <w:t xml:space="preserve">  19 people were trained including 7 from Carolina Preserve</w:t>
      </w:r>
    </w:p>
    <w:p w14:paraId="1EEE9CE4" w14:textId="2F62027B" w:rsidR="008B7D35" w:rsidRPr="007141A1" w:rsidRDefault="008B7D35" w:rsidP="00D9290A">
      <w:pPr>
        <w:keepNext/>
        <w:numPr>
          <w:ilvl w:val="0"/>
          <w:numId w:val="3"/>
        </w:numPr>
        <w:tabs>
          <w:tab w:val="left" w:pos="720"/>
          <w:tab w:val="right" w:pos="9360"/>
        </w:tabs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Trying to get Patrick O’</w:t>
      </w:r>
      <w:r w:rsidR="002F5685">
        <w:rPr>
          <w:color w:val="000000" w:themeColor="text1"/>
          <w:sz w:val="24"/>
          <w:szCs w:val="24"/>
        </w:rPr>
        <w:t>B</w:t>
      </w:r>
      <w:r>
        <w:rPr>
          <w:color w:val="000000" w:themeColor="text1"/>
          <w:sz w:val="24"/>
          <w:szCs w:val="24"/>
        </w:rPr>
        <w:t>oyle back to teach us the instructor piece in July</w:t>
      </w:r>
      <w:r w:rsidR="00A0764C">
        <w:rPr>
          <w:color w:val="000000" w:themeColor="text1"/>
          <w:sz w:val="24"/>
          <w:szCs w:val="24"/>
        </w:rPr>
        <w:t xml:space="preserve"> </w:t>
      </w:r>
      <w:r w:rsidR="00A0764C" w:rsidRPr="002A5C85">
        <w:rPr>
          <w:sz w:val="24"/>
          <w:szCs w:val="24"/>
        </w:rPr>
        <w:t>at Station 9.</w:t>
      </w:r>
      <w:r w:rsidR="009A643D" w:rsidRPr="002A5C85">
        <w:rPr>
          <w:sz w:val="24"/>
          <w:szCs w:val="24"/>
        </w:rPr>
        <w:t xml:space="preserve">  </w:t>
      </w:r>
      <w:r w:rsidR="009A643D">
        <w:rPr>
          <w:color w:val="000000" w:themeColor="text1"/>
          <w:sz w:val="24"/>
          <w:szCs w:val="24"/>
        </w:rPr>
        <w:t>I’ve asked whether the 15</w:t>
      </w:r>
      <w:r w:rsidR="009A643D" w:rsidRPr="009A643D">
        <w:rPr>
          <w:color w:val="000000" w:themeColor="text1"/>
          <w:sz w:val="24"/>
          <w:szCs w:val="24"/>
          <w:vertAlign w:val="superscript"/>
        </w:rPr>
        <w:t>th</w:t>
      </w:r>
      <w:r w:rsidR="009A643D">
        <w:rPr>
          <w:color w:val="000000" w:themeColor="text1"/>
          <w:sz w:val="24"/>
          <w:szCs w:val="24"/>
        </w:rPr>
        <w:t xml:space="preserve"> or the 22</w:t>
      </w:r>
      <w:r w:rsidR="009A643D" w:rsidRPr="009A643D">
        <w:rPr>
          <w:color w:val="000000" w:themeColor="text1"/>
          <w:sz w:val="24"/>
          <w:szCs w:val="24"/>
          <w:vertAlign w:val="superscript"/>
        </w:rPr>
        <w:t>nd</w:t>
      </w:r>
      <w:r w:rsidR="009A643D">
        <w:rPr>
          <w:color w:val="000000" w:themeColor="text1"/>
          <w:sz w:val="24"/>
          <w:szCs w:val="24"/>
        </w:rPr>
        <w:t xml:space="preserve"> works for him.</w:t>
      </w:r>
    </w:p>
    <w:p w14:paraId="43BEBBEC" w14:textId="66252604" w:rsidR="0074051C" w:rsidRDefault="0074051C" w:rsidP="00D9290A">
      <w:pPr>
        <w:tabs>
          <w:tab w:val="right" w:pos="10080"/>
        </w:tabs>
        <w:spacing w:before="240" w:after="60"/>
        <w:ind w:left="360"/>
        <w:rPr>
          <w:sz w:val="24"/>
          <w:szCs w:val="24"/>
        </w:rPr>
      </w:pPr>
      <w:r>
        <w:rPr>
          <w:b/>
          <w:bCs/>
          <w:sz w:val="24"/>
          <w:szCs w:val="24"/>
        </w:rPr>
        <w:t>C</w:t>
      </w:r>
      <w:r w:rsidR="00E85CF8">
        <w:rPr>
          <w:b/>
          <w:bCs/>
          <w:sz w:val="24"/>
          <w:szCs w:val="24"/>
        </w:rPr>
        <w:t xml:space="preserve">arolina </w:t>
      </w:r>
      <w:r>
        <w:rPr>
          <w:b/>
          <w:bCs/>
          <w:sz w:val="24"/>
          <w:szCs w:val="24"/>
        </w:rPr>
        <w:t>P</w:t>
      </w:r>
      <w:r w:rsidR="00E85CF8">
        <w:rPr>
          <w:b/>
          <w:bCs/>
          <w:sz w:val="24"/>
          <w:szCs w:val="24"/>
        </w:rPr>
        <w:t>reserve</w:t>
      </w:r>
      <w:r>
        <w:rPr>
          <w:b/>
          <w:bCs/>
          <w:sz w:val="24"/>
          <w:szCs w:val="24"/>
        </w:rPr>
        <w:t xml:space="preserve"> CERT</w:t>
      </w:r>
      <w:r>
        <w:rPr>
          <w:sz w:val="24"/>
          <w:szCs w:val="24"/>
        </w:rPr>
        <w:tab/>
        <w:t>Julie Carlino/Steve Botha</w:t>
      </w:r>
    </w:p>
    <w:p w14:paraId="53D9BEE5" w14:textId="083ABD5E" w:rsidR="00531EC9" w:rsidRPr="00A76E42" w:rsidRDefault="00DE2994" w:rsidP="00A76E42">
      <w:pPr>
        <w:numPr>
          <w:ilvl w:val="0"/>
          <w:numId w:val="3"/>
        </w:numPr>
        <w:tabs>
          <w:tab w:val="left" w:pos="720"/>
          <w:tab w:val="right" w:pos="9360"/>
        </w:tabs>
        <w:spacing w:after="120"/>
        <w:rPr>
          <w:sz w:val="24"/>
          <w:szCs w:val="24"/>
        </w:rPr>
      </w:pPr>
      <w:proofErr w:type="gramStart"/>
      <w:r>
        <w:rPr>
          <w:sz w:val="24"/>
          <w:szCs w:val="24"/>
        </w:rPr>
        <w:t>Has</w:t>
      </w:r>
      <w:proofErr w:type="gramEnd"/>
      <w:r>
        <w:rPr>
          <w:sz w:val="24"/>
          <w:szCs w:val="24"/>
        </w:rPr>
        <w:t xml:space="preserve"> received permission for us to have our </w:t>
      </w:r>
      <w:r w:rsidR="00822E74">
        <w:rPr>
          <w:sz w:val="24"/>
          <w:szCs w:val="24"/>
        </w:rPr>
        <w:t>Field Day in their parking lot on June 24 from 1 p.m. to 5 p.m.</w:t>
      </w:r>
    </w:p>
    <w:p w14:paraId="6E389B35" w14:textId="2EA32492" w:rsidR="00D116EB" w:rsidRDefault="00D116EB" w:rsidP="00200085">
      <w:pPr>
        <w:tabs>
          <w:tab w:val="right" w:pos="10080"/>
        </w:tabs>
        <w:spacing w:before="120" w:after="60"/>
        <w:ind w:left="360"/>
        <w:rPr>
          <w:sz w:val="24"/>
          <w:szCs w:val="24"/>
        </w:rPr>
      </w:pPr>
      <w:r>
        <w:rPr>
          <w:b/>
          <w:bCs/>
          <w:sz w:val="24"/>
          <w:szCs w:val="24"/>
        </w:rPr>
        <w:t>Fun</w:t>
      </w:r>
      <w:r w:rsidRPr="003D7780">
        <w:rPr>
          <w:b/>
          <w:bCs/>
          <w:sz w:val="24"/>
          <w:szCs w:val="24"/>
        </w:rPr>
        <w:t>draising</w:t>
      </w:r>
      <w:r w:rsidRPr="003D7780">
        <w:rPr>
          <w:sz w:val="24"/>
          <w:szCs w:val="24"/>
        </w:rPr>
        <w:t>:</w:t>
      </w:r>
      <w:r>
        <w:rPr>
          <w:sz w:val="24"/>
          <w:szCs w:val="24"/>
        </w:rPr>
        <w:tab/>
        <w:t>Cathy Hooper Newlin</w:t>
      </w:r>
    </w:p>
    <w:p w14:paraId="06FE9480" w14:textId="346AEDF3" w:rsidR="00972D16" w:rsidRDefault="00972D16" w:rsidP="00224ACF">
      <w:pPr>
        <w:numPr>
          <w:ilvl w:val="0"/>
          <w:numId w:val="3"/>
        </w:numPr>
        <w:tabs>
          <w:tab w:val="left" w:pos="720"/>
          <w:tab w:val="right" w:pos="9360"/>
        </w:tabs>
        <w:spacing w:after="120"/>
        <w:rPr>
          <w:color w:val="000000" w:themeColor="text1"/>
          <w:sz w:val="24"/>
          <w:szCs w:val="24"/>
        </w:rPr>
      </w:pPr>
      <w:r w:rsidRPr="000C1DA9">
        <w:rPr>
          <w:color w:val="000000" w:themeColor="text1"/>
          <w:sz w:val="24"/>
          <w:szCs w:val="24"/>
        </w:rPr>
        <w:t xml:space="preserve">Next committee meeting is </w:t>
      </w:r>
      <w:r w:rsidR="00F91C7D" w:rsidRPr="000C1DA9">
        <w:rPr>
          <w:color w:val="000000" w:themeColor="text1"/>
          <w:sz w:val="24"/>
          <w:szCs w:val="24"/>
        </w:rPr>
        <w:t>July</w:t>
      </w:r>
      <w:r w:rsidRPr="000C1DA9">
        <w:rPr>
          <w:color w:val="000000" w:themeColor="text1"/>
          <w:sz w:val="24"/>
          <w:szCs w:val="24"/>
        </w:rPr>
        <w:t xml:space="preserve"> 1</w:t>
      </w:r>
      <w:r w:rsidR="00F91C7D" w:rsidRPr="000C1DA9">
        <w:rPr>
          <w:color w:val="000000" w:themeColor="text1"/>
          <w:sz w:val="24"/>
          <w:szCs w:val="24"/>
        </w:rPr>
        <w:t>3</w:t>
      </w:r>
      <w:r w:rsidRPr="000C1DA9">
        <w:rPr>
          <w:color w:val="000000" w:themeColor="text1"/>
          <w:sz w:val="24"/>
          <w:szCs w:val="24"/>
        </w:rPr>
        <w:t xml:space="preserve"> at 5 p.m. at </w:t>
      </w:r>
      <w:r w:rsidR="0002515E" w:rsidRPr="000C1DA9">
        <w:rPr>
          <w:color w:val="000000" w:themeColor="text1"/>
          <w:sz w:val="24"/>
          <w:szCs w:val="24"/>
        </w:rPr>
        <w:t xml:space="preserve">Fire Station </w:t>
      </w:r>
      <w:r w:rsidR="000C1DA9" w:rsidRPr="000C1DA9">
        <w:rPr>
          <w:color w:val="000000" w:themeColor="text1"/>
          <w:sz w:val="24"/>
          <w:szCs w:val="24"/>
        </w:rPr>
        <w:t>7</w:t>
      </w:r>
      <w:r w:rsidR="0002515E" w:rsidRPr="000C1DA9">
        <w:rPr>
          <w:color w:val="000000" w:themeColor="text1"/>
          <w:sz w:val="24"/>
          <w:szCs w:val="24"/>
        </w:rPr>
        <w:t>.</w:t>
      </w:r>
    </w:p>
    <w:p w14:paraId="5A046B7C" w14:textId="2FAE78E5" w:rsidR="00532F8E" w:rsidRPr="000C1DA9" w:rsidRDefault="00532F8E" w:rsidP="00224ACF">
      <w:pPr>
        <w:numPr>
          <w:ilvl w:val="0"/>
          <w:numId w:val="3"/>
        </w:numPr>
        <w:tabs>
          <w:tab w:val="left" w:pos="720"/>
          <w:tab w:val="right" w:pos="9360"/>
        </w:tabs>
        <w:spacing w:after="12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The fundraising committee would like a paragraph in the newsletter every month.  Cathy has committed to sending George Dolicker the </w:t>
      </w:r>
      <w:r w:rsidR="009B5FAE">
        <w:rPr>
          <w:color w:val="000000" w:themeColor="text1"/>
          <w:sz w:val="24"/>
          <w:szCs w:val="24"/>
        </w:rPr>
        <w:t xml:space="preserve">paragraph she </w:t>
      </w:r>
      <w:proofErr w:type="gramStart"/>
      <w:r w:rsidR="009B5FAE">
        <w:rPr>
          <w:color w:val="000000" w:themeColor="text1"/>
          <w:sz w:val="24"/>
          <w:szCs w:val="24"/>
        </w:rPr>
        <w:t>want</w:t>
      </w:r>
      <w:proofErr w:type="gramEnd"/>
      <w:r w:rsidR="009B5FAE">
        <w:rPr>
          <w:color w:val="000000" w:themeColor="text1"/>
          <w:sz w:val="24"/>
          <w:szCs w:val="24"/>
        </w:rPr>
        <w:t xml:space="preserve"> every month by the 20</w:t>
      </w:r>
      <w:r w:rsidR="009B5FAE" w:rsidRPr="009B5FAE">
        <w:rPr>
          <w:color w:val="000000" w:themeColor="text1"/>
          <w:sz w:val="24"/>
          <w:szCs w:val="24"/>
          <w:vertAlign w:val="superscript"/>
        </w:rPr>
        <w:t>th</w:t>
      </w:r>
      <w:r w:rsidR="009B5FAE">
        <w:rPr>
          <w:color w:val="000000" w:themeColor="text1"/>
          <w:sz w:val="24"/>
          <w:szCs w:val="24"/>
        </w:rPr>
        <w:t xml:space="preserve"> of each month.</w:t>
      </w:r>
    </w:p>
    <w:p w14:paraId="4F814D05" w14:textId="55C75C47" w:rsidR="006C443F" w:rsidRDefault="006C443F" w:rsidP="006267A9">
      <w:pPr>
        <w:keepNext/>
        <w:tabs>
          <w:tab w:val="right" w:pos="10080"/>
        </w:tabs>
        <w:spacing w:before="240" w:after="120"/>
        <w:ind w:left="360"/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CERT Basic Class Committee</w:t>
      </w:r>
      <w:r>
        <w:rPr>
          <w:sz w:val="24"/>
          <w:szCs w:val="24"/>
        </w:rPr>
        <w:tab/>
        <w:t>Julie Carlino/George Dolicker</w:t>
      </w:r>
    </w:p>
    <w:p w14:paraId="11FEF769" w14:textId="57F6B903" w:rsidR="00840863" w:rsidRPr="002A5C85" w:rsidRDefault="00840863" w:rsidP="00B527E7">
      <w:pPr>
        <w:numPr>
          <w:ilvl w:val="0"/>
          <w:numId w:val="3"/>
        </w:numPr>
        <w:tabs>
          <w:tab w:val="left" w:pos="720"/>
          <w:tab w:val="num" w:pos="1080"/>
          <w:tab w:val="right" w:pos="9360"/>
        </w:tabs>
        <w:rPr>
          <w:sz w:val="24"/>
          <w:szCs w:val="24"/>
        </w:rPr>
      </w:pPr>
      <w:r>
        <w:rPr>
          <w:sz w:val="24"/>
          <w:szCs w:val="24"/>
        </w:rPr>
        <w:t xml:space="preserve">Next Class Committee meeting will be </w:t>
      </w:r>
      <w:r w:rsidR="001A1F5C">
        <w:rPr>
          <w:sz w:val="24"/>
          <w:szCs w:val="24"/>
        </w:rPr>
        <w:t>June 14</w:t>
      </w:r>
      <w:r w:rsidR="00BD3985">
        <w:rPr>
          <w:sz w:val="24"/>
          <w:szCs w:val="24"/>
        </w:rPr>
        <w:t xml:space="preserve">, 2023, at 7 p.m. </w:t>
      </w:r>
      <w:r w:rsidR="002A77FD" w:rsidRPr="002A5C85">
        <w:rPr>
          <w:sz w:val="24"/>
          <w:szCs w:val="24"/>
        </w:rPr>
        <w:t>at Station 9.</w:t>
      </w:r>
    </w:p>
    <w:p w14:paraId="06862415" w14:textId="2C262C61" w:rsidR="00D116EB" w:rsidRDefault="00D116EB" w:rsidP="006267A9">
      <w:pPr>
        <w:keepNext/>
        <w:tabs>
          <w:tab w:val="right" w:pos="10080"/>
        </w:tabs>
        <w:spacing w:before="240" w:after="120"/>
        <w:ind w:left="360"/>
        <w:rPr>
          <w:sz w:val="24"/>
          <w:szCs w:val="24"/>
        </w:rPr>
      </w:pPr>
      <w:r w:rsidRPr="003D7780">
        <w:rPr>
          <w:b/>
          <w:bCs/>
          <w:sz w:val="24"/>
          <w:szCs w:val="24"/>
        </w:rPr>
        <w:t>Training</w:t>
      </w:r>
      <w:r w:rsidR="003F7B0D">
        <w:rPr>
          <w:b/>
          <w:bCs/>
          <w:sz w:val="24"/>
          <w:szCs w:val="24"/>
        </w:rPr>
        <w:t>/Exercise</w:t>
      </w:r>
      <w:r w:rsidRPr="003D7780">
        <w:rPr>
          <w:b/>
          <w:bCs/>
          <w:sz w:val="24"/>
          <w:szCs w:val="24"/>
        </w:rPr>
        <w:t xml:space="preserve"> Update</w:t>
      </w:r>
      <w:r w:rsidR="003F7B0D">
        <w:rPr>
          <w:b/>
          <w:bCs/>
          <w:sz w:val="24"/>
          <w:szCs w:val="24"/>
        </w:rPr>
        <w:t>s</w:t>
      </w:r>
      <w:r w:rsidRPr="003D7780">
        <w:rPr>
          <w:sz w:val="24"/>
          <w:szCs w:val="24"/>
        </w:rPr>
        <w:t>:</w:t>
      </w:r>
    </w:p>
    <w:p w14:paraId="5CC6660E" w14:textId="7C5BD209" w:rsidR="009F3883" w:rsidRDefault="009F3883" w:rsidP="009F3883">
      <w:pPr>
        <w:numPr>
          <w:ilvl w:val="0"/>
          <w:numId w:val="3"/>
        </w:numPr>
        <w:tabs>
          <w:tab w:val="left" w:pos="720"/>
          <w:tab w:val="right" w:pos="10080"/>
        </w:tabs>
        <w:spacing w:before="120" w:after="120"/>
        <w:rPr>
          <w:color w:val="000000" w:themeColor="text1"/>
          <w:sz w:val="24"/>
          <w:szCs w:val="24"/>
        </w:rPr>
      </w:pPr>
      <w:r w:rsidRPr="00825A52">
        <w:rPr>
          <w:b/>
          <w:bCs/>
          <w:color w:val="000000" w:themeColor="text1"/>
          <w:sz w:val="24"/>
          <w:szCs w:val="24"/>
        </w:rPr>
        <w:t>May Monthly Training</w:t>
      </w:r>
      <w:r w:rsidRPr="00825A52">
        <w:rPr>
          <w:color w:val="000000" w:themeColor="text1"/>
          <w:sz w:val="24"/>
          <w:szCs w:val="24"/>
        </w:rPr>
        <w:t xml:space="preserve"> on May 11, 2023, at 7 p.m. at Station 9</w:t>
      </w:r>
      <w:r w:rsidRPr="00825A52">
        <w:rPr>
          <w:color w:val="000000" w:themeColor="text1"/>
          <w:sz w:val="24"/>
          <w:szCs w:val="24"/>
        </w:rPr>
        <w:tab/>
        <w:t>Julie Carlino</w:t>
      </w:r>
      <w:r w:rsidRPr="00825A52">
        <w:rPr>
          <w:color w:val="000000" w:themeColor="text1"/>
          <w:sz w:val="24"/>
          <w:szCs w:val="24"/>
        </w:rPr>
        <w:br/>
      </w:r>
      <w:r w:rsidR="00FB5082" w:rsidRPr="00825A52">
        <w:rPr>
          <w:color w:val="000000" w:themeColor="text1"/>
          <w:sz w:val="24"/>
          <w:szCs w:val="24"/>
        </w:rPr>
        <w:t>Julie review</w:t>
      </w:r>
      <w:r w:rsidR="00102915" w:rsidRPr="00825A52">
        <w:rPr>
          <w:color w:val="000000" w:themeColor="text1"/>
          <w:sz w:val="24"/>
          <w:szCs w:val="24"/>
        </w:rPr>
        <w:t>ed</w:t>
      </w:r>
      <w:r w:rsidR="00FB5082" w:rsidRPr="00825A52">
        <w:rPr>
          <w:color w:val="000000" w:themeColor="text1"/>
          <w:sz w:val="24"/>
          <w:szCs w:val="24"/>
        </w:rPr>
        <w:t xml:space="preserve"> ICS</w:t>
      </w:r>
      <w:r w:rsidR="00825A52" w:rsidRPr="00825A52">
        <w:rPr>
          <w:color w:val="000000" w:themeColor="text1"/>
          <w:sz w:val="24"/>
          <w:szCs w:val="24"/>
        </w:rPr>
        <w:t xml:space="preserve"> (and associated forms)</w:t>
      </w:r>
      <w:r w:rsidR="00FB5082" w:rsidRPr="00825A52">
        <w:rPr>
          <w:color w:val="000000" w:themeColor="text1"/>
          <w:sz w:val="24"/>
          <w:szCs w:val="24"/>
        </w:rPr>
        <w:t xml:space="preserve"> and use</w:t>
      </w:r>
      <w:r w:rsidR="00825A52" w:rsidRPr="00825A52">
        <w:rPr>
          <w:color w:val="000000" w:themeColor="text1"/>
          <w:sz w:val="24"/>
          <w:szCs w:val="24"/>
        </w:rPr>
        <w:t>d</w:t>
      </w:r>
      <w:r w:rsidR="00FB5082" w:rsidRPr="00825A52">
        <w:rPr>
          <w:color w:val="000000" w:themeColor="text1"/>
          <w:sz w:val="24"/>
          <w:szCs w:val="24"/>
        </w:rPr>
        <w:t xml:space="preserve"> the forms from Cary Spring Daze to </w:t>
      </w:r>
      <w:r w:rsidR="00673059" w:rsidRPr="00825A52">
        <w:rPr>
          <w:color w:val="000000" w:themeColor="text1"/>
          <w:sz w:val="24"/>
          <w:szCs w:val="24"/>
        </w:rPr>
        <w:t>show how they are used.</w:t>
      </w:r>
      <w:r w:rsidR="00B604CF">
        <w:rPr>
          <w:color w:val="000000" w:themeColor="text1"/>
          <w:sz w:val="24"/>
          <w:szCs w:val="24"/>
        </w:rPr>
        <w:t xml:space="preserve">  Julie made copies of the forms for everyone to use at this training</w:t>
      </w:r>
      <w:r w:rsidR="00CC0A9D">
        <w:rPr>
          <w:color w:val="000000" w:themeColor="text1"/>
          <w:sz w:val="24"/>
          <w:szCs w:val="24"/>
        </w:rPr>
        <w:t>, which cost $75.</w:t>
      </w:r>
    </w:p>
    <w:p w14:paraId="29B63A91" w14:textId="26AFE468" w:rsidR="00F31C13" w:rsidRPr="00F31C13" w:rsidRDefault="009C001F" w:rsidP="00F31C13">
      <w:pPr>
        <w:numPr>
          <w:ilvl w:val="0"/>
          <w:numId w:val="3"/>
        </w:numPr>
        <w:tabs>
          <w:tab w:val="left" w:pos="720"/>
          <w:tab w:val="right" w:pos="10080"/>
        </w:tabs>
        <w:spacing w:before="120" w:after="120"/>
        <w:rPr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Jun</w:t>
      </w:r>
      <w:r w:rsidR="00300958">
        <w:rPr>
          <w:b/>
          <w:bCs/>
          <w:color w:val="000000" w:themeColor="text1"/>
          <w:sz w:val="24"/>
          <w:szCs w:val="24"/>
        </w:rPr>
        <w:t>e Monthly Training</w:t>
      </w:r>
      <w:r w:rsidR="00300958">
        <w:rPr>
          <w:color w:val="000000" w:themeColor="text1"/>
          <w:sz w:val="24"/>
          <w:szCs w:val="24"/>
        </w:rPr>
        <w:t xml:space="preserve"> on June 8, 2023, at 7 p.m. at </w:t>
      </w:r>
      <w:r w:rsidR="00300958" w:rsidRPr="002A5C85">
        <w:rPr>
          <w:sz w:val="24"/>
          <w:szCs w:val="24"/>
        </w:rPr>
        <w:t>the Senior Center</w:t>
      </w:r>
      <w:r w:rsidR="00F31C13">
        <w:rPr>
          <w:color w:val="000000" w:themeColor="text1"/>
          <w:sz w:val="24"/>
          <w:szCs w:val="24"/>
        </w:rPr>
        <w:tab/>
        <w:t>George Dolicker</w:t>
      </w:r>
      <w:r w:rsidR="00F31C13">
        <w:rPr>
          <w:color w:val="000000" w:themeColor="text1"/>
          <w:sz w:val="24"/>
          <w:szCs w:val="24"/>
        </w:rPr>
        <w:br/>
        <w:t>George will go over the many uses of the triangle bandage.  Julie purchased 40 bandages to use both</w:t>
      </w:r>
      <w:r w:rsidR="008A6A31">
        <w:rPr>
          <w:color w:val="000000" w:themeColor="text1"/>
          <w:sz w:val="24"/>
          <w:szCs w:val="24"/>
        </w:rPr>
        <w:t xml:space="preserve"> for this training and for the CERT Basic class in September.</w:t>
      </w:r>
    </w:p>
    <w:p w14:paraId="42460559" w14:textId="4117DBC9" w:rsidR="009F3883" w:rsidRDefault="009F3883" w:rsidP="009F3883">
      <w:pPr>
        <w:numPr>
          <w:ilvl w:val="0"/>
          <w:numId w:val="3"/>
        </w:numPr>
        <w:tabs>
          <w:tab w:val="left" w:pos="720"/>
          <w:tab w:val="right" w:pos="10080"/>
        </w:tabs>
        <w:spacing w:before="120" w:after="120"/>
        <w:rPr>
          <w:sz w:val="24"/>
          <w:szCs w:val="24"/>
        </w:rPr>
      </w:pPr>
      <w:r w:rsidRPr="00812BAF">
        <w:rPr>
          <w:b/>
          <w:bCs/>
          <w:sz w:val="24"/>
          <w:szCs w:val="24"/>
        </w:rPr>
        <w:t>CERT Basic Class</w:t>
      </w:r>
      <w:r>
        <w:rPr>
          <w:sz w:val="24"/>
          <w:szCs w:val="24"/>
        </w:rPr>
        <w:t>, September 8 – 10</w:t>
      </w:r>
      <w:r w:rsidR="00214FBB">
        <w:rPr>
          <w:sz w:val="24"/>
          <w:szCs w:val="24"/>
        </w:rPr>
        <w:t xml:space="preserve">, </w:t>
      </w:r>
      <w:r w:rsidR="00214FBB" w:rsidRPr="00214FBB">
        <w:rPr>
          <w:color w:val="FF0000"/>
          <w:sz w:val="24"/>
          <w:szCs w:val="24"/>
        </w:rPr>
        <w:t>Station 9</w:t>
      </w:r>
      <w:r>
        <w:rPr>
          <w:sz w:val="24"/>
          <w:szCs w:val="24"/>
        </w:rPr>
        <w:tab/>
        <w:t>George Dolicker/Dawn Truskowski</w:t>
      </w:r>
      <w:r w:rsidR="00825A52">
        <w:rPr>
          <w:sz w:val="24"/>
          <w:szCs w:val="24"/>
        </w:rPr>
        <w:br/>
        <w:t xml:space="preserve">This class is on the same weekend </w:t>
      </w:r>
      <w:r w:rsidR="00EF4E9A">
        <w:rPr>
          <w:sz w:val="24"/>
          <w:szCs w:val="24"/>
        </w:rPr>
        <w:t>when</w:t>
      </w:r>
      <w:r w:rsidR="00825A52">
        <w:rPr>
          <w:sz w:val="24"/>
          <w:szCs w:val="24"/>
        </w:rPr>
        <w:t xml:space="preserve"> Apex CERT</w:t>
      </w:r>
      <w:r w:rsidR="00EF4E9A">
        <w:rPr>
          <w:sz w:val="24"/>
          <w:szCs w:val="24"/>
        </w:rPr>
        <w:t xml:space="preserve"> is having </w:t>
      </w:r>
      <w:r w:rsidR="009C001F">
        <w:rPr>
          <w:sz w:val="24"/>
          <w:szCs w:val="24"/>
        </w:rPr>
        <w:t>its</w:t>
      </w:r>
      <w:r w:rsidR="00EF4E9A">
        <w:rPr>
          <w:sz w:val="24"/>
          <w:szCs w:val="24"/>
        </w:rPr>
        <w:t xml:space="preserve"> Basic Training.  It’s not a </w:t>
      </w:r>
      <w:r w:rsidR="009C001F">
        <w:rPr>
          <w:sz w:val="24"/>
          <w:szCs w:val="24"/>
        </w:rPr>
        <w:t>problem</w:t>
      </w:r>
      <w:r w:rsidR="00EF4E9A">
        <w:rPr>
          <w:sz w:val="24"/>
          <w:szCs w:val="24"/>
        </w:rPr>
        <w:t xml:space="preserve"> as long as both classes fill up.  If not, I would suggest combin</w:t>
      </w:r>
      <w:r w:rsidR="009C001F">
        <w:rPr>
          <w:sz w:val="24"/>
          <w:szCs w:val="24"/>
        </w:rPr>
        <w:t>in</w:t>
      </w:r>
      <w:r w:rsidR="00EF4E9A">
        <w:rPr>
          <w:sz w:val="24"/>
          <w:szCs w:val="24"/>
        </w:rPr>
        <w:t>g the classes.</w:t>
      </w:r>
    </w:p>
    <w:p w14:paraId="7B82AA7A" w14:textId="19BE70DA" w:rsidR="006C5052" w:rsidRPr="00531286" w:rsidRDefault="006C5052" w:rsidP="006C5052">
      <w:pPr>
        <w:numPr>
          <w:ilvl w:val="0"/>
          <w:numId w:val="3"/>
        </w:numPr>
        <w:tabs>
          <w:tab w:val="left" w:pos="720"/>
          <w:tab w:val="right" w:pos="10080"/>
        </w:tabs>
        <w:rPr>
          <w:sz w:val="24"/>
          <w:szCs w:val="24"/>
        </w:rPr>
      </w:pPr>
      <w:r>
        <w:rPr>
          <w:b/>
          <w:bCs/>
          <w:sz w:val="24"/>
          <w:szCs w:val="24"/>
        </w:rPr>
        <w:t>C</w:t>
      </w:r>
      <w:r w:rsidRPr="009845B2">
        <w:rPr>
          <w:b/>
          <w:bCs/>
          <w:sz w:val="24"/>
          <w:szCs w:val="24"/>
        </w:rPr>
        <w:t>ERTEX</w:t>
      </w:r>
      <w:r>
        <w:rPr>
          <w:sz w:val="24"/>
          <w:szCs w:val="24"/>
        </w:rPr>
        <w:t xml:space="preserve"> on </w:t>
      </w:r>
      <w:r w:rsidR="00B01497">
        <w:rPr>
          <w:sz w:val="24"/>
          <w:szCs w:val="24"/>
        </w:rPr>
        <w:t>Saturday, September 30</w:t>
      </w:r>
      <w:r>
        <w:rPr>
          <w:sz w:val="24"/>
          <w:szCs w:val="24"/>
        </w:rPr>
        <w:t>, 2023, entire day</w:t>
      </w:r>
      <w:r>
        <w:rPr>
          <w:sz w:val="24"/>
          <w:szCs w:val="24"/>
        </w:rPr>
        <w:tab/>
        <w:t>Randy Stark/George Dolicker</w:t>
      </w:r>
    </w:p>
    <w:p w14:paraId="25E70C70" w14:textId="095A166E" w:rsidR="0027583D" w:rsidRDefault="00EA56C9" w:rsidP="0095159B">
      <w:pPr>
        <w:numPr>
          <w:ilvl w:val="0"/>
          <w:numId w:val="3"/>
        </w:numPr>
        <w:tabs>
          <w:tab w:val="left" w:pos="720"/>
          <w:tab w:val="right" w:pos="10080"/>
        </w:tabs>
        <w:spacing w:before="12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Cary CERT </w:t>
      </w:r>
      <w:r w:rsidR="0009587B" w:rsidRPr="009845B2">
        <w:rPr>
          <w:b/>
          <w:bCs/>
          <w:sz w:val="24"/>
          <w:szCs w:val="24"/>
        </w:rPr>
        <w:t>Exercise</w:t>
      </w:r>
      <w:r w:rsidR="00B81A4A">
        <w:rPr>
          <w:sz w:val="24"/>
          <w:szCs w:val="24"/>
        </w:rPr>
        <w:t xml:space="preserve"> on </w:t>
      </w:r>
      <w:r w:rsidR="00F4565C">
        <w:rPr>
          <w:sz w:val="24"/>
          <w:szCs w:val="24"/>
        </w:rPr>
        <w:t>Nove</w:t>
      </w:r>
      <w:r w:rsidR="00EC62CA">
        <w:rPr>
          <w:sz w:val="24"/>
          <w:szCs w:val="24"/>
        </w:rPr>
        <w:t>mber 4</w:t>
      </w:r>
      <w:r w:rsidR="00B81A4A">
        <w:rPr>
          <w:sz w:val="24"/>
          <w:szCs w:val="24"/>
        </w:rPr>
        <w:t>, 2023</w:t>
      </w:r>
      <w:r w:rsidR="00AF788D">
        <w:rPr>
          <w:sz w:val="24"/>
          <w:szCs w:val="24"/>
        </w:rPr>
        <w:t>, morning</w:t>
      </w:r>
      <w:r w:rsidR="0027583D">
        <w:rPr>
          <w:sz w:val="24"/>
          <w:szCs w:val="24"/>
        </w:rPr>
        <w:tab/>
        <w:t>George Dolicker</w:t>
      </w:r>
    </w:p>
    <w:p w14:paraId="289395AA" w14:textId="53526D80" w:rsidR="00531286" w:rsidRPr="00AF788D" w:rsidRDefault="00531286" w:rsidP="00AF788D">
      <w:pPr>
        <w:numPr>
          <w:ilvl w:val="1"/>
          <w:numId w:val="3"/>
        </w:numPr>
        <w:tabs>
          <w:tab w:val="clear" w:pos="1440"/>
          <w:tab w:val="left" w:pos="720"/>
          <w:tab w:val="num" w:pos="1080"/>
          <w:tab w:val="right" w:pos="9360"/>
        </w:tabs>
        <w:spacing w:after="60"/>
        <w:ind w:left="1080"/>
        <w:rPr>
          <w:sz w:val="24"/>
          <w:szCs w:val="24"/>
        </w:rPr>
      </w:pPr>
      <w:r w:rsidRPr="00AF788D">
        <w:rPr>
          <w:sz w:val="24"/>
          <w:szCs w:val="24"/>
        </w:rPr>
        <w:t xml:space="preserve">Ensure we have the </w:t>
      </w:r>
      <w:r w:rsidRPr="008A6A31">
        <w:rPr>
          <w:color w:val="FF0000"/>
          <w:sz w:val="24"/>
          <w:szCs w:val="24"/>
        </w:rPr>
        <w:t xml:space="preserve">Training Center for </w:t>
      </w:r>
      <w:r w:rsidR="00EC62CA" w:rsidRPr="008A6A31">
        <w:rPr>
          <w:color w:val="FF0000"/>
          <w:sz w:val="24"/>
          <w:szCs w:val="24"/>
        </w:rPr>
        <w:t>Nov 4</w:t>
      </w:r>
      <w:r w:rsidRPr="00AF788D">
        <w:rPr>
          <w:sz w:val="24"/>
          <w:szCs w:val="24"/>
        </w:rPr>
        <w:t>.</w:t>
      </w:r>
    </w:p>
    <w:p w14:paraId="2A79FC27" w14:textId="77777777" w:rsidR="00D116EB" w:rsidRDefault="00D116EB" w:rsidP="004E1AB0">
      <w:pPr>
        <w:keepNext/>
        <w:tabs>
          <w:tab w:val="right" w:pos="10080"/>
        </w:tabs>
        <w:spacing w:before="240" w:after="120"/>
        <w:ind w:left="360"/>
        <w:rPr>
          <w:sz w:val="24"/>
          <w:szCs w:val="24"/>
        </w:rPr>
      </w:pPr>
      <w:r w:rsidRPr="003D7780">
        <w:rPr>
          <w:b/>
          <w:bCs/>
          <w:sz w:val="24"/>
          <w:szCs w:val="24"/>
        </w:rPr>
        <w:t>Events</w:t>
      </w:r>
      <w:r w:rsidRPr="003D7780">
        <w:rPr>
          <w:sz w:val="24"/>
          <w:szCs w:val="24"/>
        </w:rPr>
        <w:t>:</w:t>
      </w:r>
      <w:r>
        <w:rPr>
          <w:sz w:val="24"/>
          <w:szCs w:val="24"/>
        </w:rPr>
        <w:tab/>
        <w:t>Sonia Estroff</w:t>
      </w:r>
    </w:p>
    <w:p w14:paraId="11FD5906" w14:textId="757F4BC8" w:rsidR="00016BD2" w:rsidRPr="00917519" w:rsidRDefault="00016BD2" w:rsidP="005812DC">
      <w:pPr>
        <w:numPr>
          <w:ilvl w:val="0"/>
          <w:numId w:val="3"/>
        </w:numPr>
        <w:tabs>
          <w:tab w:val="left" w:pos="720"/>
          <w:tab w:val="num" w:pos="1080"/>
          <w:tab w:val="right" w:pos="10080"/>
        </w:tabs>
        <w:spacing w:after="120"/>
        <w:rPr>
          <w:color w:val="000000" w:themeColor="text1"/>
          <w:sz w:val="24"/>
          <w:szCs w:val="24"/>
        </w:rPr>
      </w:pPr>
      <w:r w:rsidRPr="00917519">
        <w:rPr>
          <w:b/>
          <w:bCs/>
          <w:color w:val="000000" w:themeColor="text1"/>
          <w:sz w:val="24"/>
          <w:szCs w:val="24"/>
        </w:rPr>
        <w:t>Project Phoenix</w:t>
      </w:r>
      <w:r w:rsidRPr="00917519">
        <w:rPr>
          <w:color w:val="000000" w:themeColor="text1"/>
          <w:sz w:val="24"/>
          <w:szCs w:val="24"/>
        </w:rPr>
        <w:t xml:space="preserve">, </w:t>
      </w:r>
      <w:r w:rsidR="00961DCD" w:rsidRPr="00917519">
        <w:rPr>
          <w:color w:val="000000" w:themeColor="text1"/>
          <w:sz w:val="24"/>
          <w:szCs w:val="24"/>
        </w:rPr>
        <w:t xml:space="preserve">Wrenn Drive, </w:t>
      </w:r>
      <w:r w:rsidRPr="00917519">
        <w:rPr>
          <w:color w:val="000000" w:themeColor="text1"/>
          <w:sz w:val="24"/>
          <w:szCs w:val="24"/>
        </w:rPr>
        <w:t xml:space="preserve">Saturday, June </w:t>
      </w:r>
      <w:r w:rsidR="008164E0" w:rsidRPr="00917519">
        <w:rPr>
          <w:color w:val="000000" w:themeColor="text1"/>
          <w:sz w:val="24"/>
          <w:szCs w:val="24"/>
        </w:rPr>
        <w:t>3</w:t>
      </w:r>
      <w:r w:rsidRPr="00917519">
        <w:rPr>
          <w:color w:val="000000" w:themeColor="text1"/>
          <w:sz w:val="24"/>
          <w:szCs w:val="24"/>
        </w:rPr>
        <w:t>, 2023</w:t>
      </w:r>
      <w:r w:rsidR="00F24B3B" w:rsidRPr="00917519">
        <w:rPr>
          <w:color w:val="000000" w:themeColor="text1"/>
          <w:sz w:val="24"/>
          <w:szCs w:val="24"/>
        </w:rPr>
        <w:t>, 9 a.m. – 2 p.m.</w:t>
      </w:r>
      <w:r w:rsidR="00F32B38" w:rsidRPr="00917519">
        <w:rPr>
          <w:color w:val="000000" w:themeColor="text1"/>
          <w:sz w:val="24"/>
          <w:szCs w:val="24"/>
        </w:rPr>
        <w:tab/>
        <w:t xml:space="preserve">Julie </w:t>
      </w:r>
      <w:r w:rsidR="00917519" w:rsidRPr="00917519">
        <w:rPr>
          <w:color w:val="000000" w:themeColor="text1"/>
          <w:sz w:val="24"/>
          <w:szCs w:val="24"/>
        </w:rPr>
        <w:t>Carlino</w:t>
      </w:r>
      <w:r w:rsidR="001B5F4A" w:rsidRPr="00917519">
        <w:rPr>
          <w:color w:val="000000" w:themeColor="text1"/>
          <w:sz w:val="24"/>
          <w:szCs w:val="24"/>
        </w:rPr>
        <w:br/>
      </w:r>
      <w:r w:rsidR="002B037D">
        <w:rPr>
          <w:color w:val="000000" w:themeColor="text1"/>
          <w:sz w:val="24"/>
          <w:szCs w:val="24"/>
        </w:rPr>
        <w:t>Went well</w:t>
      </w:r>
      <w:r w:rsidR="00255184" w:rsidRPr="00917519">
        <w:rPr>
          <w:color w:val="000000" w:themeColor="text1"/>
          <w:sz w:val="24"/>
          <w:szCs w:val="24"/>
        </w:rPr>
        <w:t>.</w:t>
      </w:r>
      <w:r w:rsidR="002B037D">
        <w:rPr>
          <w:color w:val="000000" w:themeColor="text1"/>
          <w:sz w:val="24"/>
          <w:szCs w:val="24"/>
        </w:rPr>
        <w:t xml:space="preserve">  Quite a few volunteers helped throughout the day.</w:t>
      </w:r>
    </w:p>
    <w:p w14:paraId="587B9B9F" w14:textId="5B112DDB" w:rsidR="00EA133E" w:rsidRPr="00707176" w:rsidRDefault="00EA133E" w:rsidP="00EA133E">
      <w:pPr>
        <w:numPr>
          <w:ilvl w:val="0"/>
          <w:numId w:val="3"/>
        </w:numPr>
        <w:tabs>
          <w:tab w:val="left" w:pos="720"/>
          <w:tab w:val="num" w:pos="1080"/>
          <w:tab w:val="right" w:pos="10080"/>
        </w:tabs>
        <w:spacing w:after="120"/>
        <w:rPr>
          <w:color w:val="000000" w:themeColor="text1"/>
          <w:sz w:val="24"/>
          <w:szCs w:val="24"/>
        </w:rPr>
      </w:pPr>
      <w:r w:rsidRPr="00707176">
        <w:rPr>
          <w:b/>
          <w:color w:val="000000" w:themeColor="text1"/>
          <w:sz w:val="24"/>
          <w:szCs w:val="24"/>
        </w:rPr>
        <w:t>Smoke Detector</w:t>
      </w:r>
      <w:r w:rsidRPr="00707176">
        <w:rPr>
          <w:bCs/>
          <w:color w:val="000000" w:themeColor="text1"/>
          <w:sz w:val="24"/>
          <w:szCs w:val="24"/>
        </w:rPr>
        <w:t xml:space="preserve">, </w:t>
      </w:r>
      <w:r w:rsidR="00C102A9" w:rsidRPr="00707176">
        <w:rPr>
          <w:bCs/>
          <w:color w:val="000000" w:themeColor="text1"/>
          <w:sz w:val="24"/>
          <w:szCs w:val="24"/>
        </w:rPr>
        <w:t xml:space="preserve">Time/Date to be </w:t>
      </w:r>
      <w:r w:rsidR="00C52E80" w:rsidRPr="00707176">
        <w:rPr>
          <w:bCs/>
          <w:color w:val="000000" w:themeColor="text1"/>
          <w:sz w:val="24"/>
          <w:szCs w:val="24"/>
        </w:rPr>
        <w:t>announced</w:t>
      </w:r>
      <w:r w:rsidR="00202421">
        <w:rPr>
          <w:bCs/>
          <w:color w:val="000000" w:themeColor="text1"/>
          <w:sz w:val="24"/>
          <w:szCs w:val="24"/>
        </w:rPr>
        <w:t>.</w:t>
      </w:r>
    </w:p>
    <w:p w14:paraId="0D725C79" w14:textId="4FD4138A" w:rsidR="00F24B3B" w:rsidRDefault="00F24B3B" w:rsidP="00A83462">
      <w:pPr>
        <w:numPr>
          <w:ilvl w:val="0"/>
          <w:numId w:val="3"/>
        </w:numPr>
        <w:tabs>
          <w:tab w:val="left" w:pos="720"/>
          <w:tab w:val="num" w:pos="1080"/>
          <w:tab w:val="right" w:pos="10080"/>
        </w:tabs>
        <w:spacing w:after="120"/>
        <w:rPr>
          <w:sz w:val="24"/>
          <w:szCs w:val="24"/>
        </w:rPr>
      </w:pPr>
      <w:r>
        <w:rPr>
          <w:b/>
          <w:bCs/>
          <w:sz w:val="24"/>
          <w:szCs w:val="24"/>
        </w:rPr>
        <w:t>Safety Day</w:t>
      </w:r>
      <w:r>
        <w:rPr>
          <w:sz w:val="24"/>
          <w:szCs w:val="24"/>
        </w:rPr>
        <w:t xml:space="preserve">, </w:t>
      </w:r>
      <w:r w:rsidR="00961DCD">
        <w:rPr>
          <w:sz w:val="24"/>
          <w:szCs w:val="24"/>
        </w:rPr>
        <w:t xml:space="preserve">Academy Street, </w:t>
      </w:r>
      <w:r>
        <w:rPr>
          <w:sz w:val="24"/>
          <w:szCs w:val="24"/>
        </w:rPr>
        <w:t xml:space="preserve">September 16, 2023, </w:t>
      </w:r>
      <w:r w:rsidR="00961DCD">
        <w:rPr>
          <w:sz w:val="24"/>
          <w:szCs w:val="24"/>
        </w:rPr>
        <w:t>9 a.m.– 3 p.m.</w:t>
      </w:r>
      <w:r w:rsidR="00FD2AB4">
        <w:rPr>
          <w:sz w:val="24"/>
          <w:szCs w:val="24"/>
        </w:rPr>
        <w:t>, David can pull trailer</w:t>
      </w:r>
      <w:r w:rsidR="00AE7A78">
        <w:rPr>
          <w:sz w:val="24"/>
          <w:szCs w:val="24"/>
        </w:rPr>
        <w:t>.</w:t>
      </w:r>
    </w:p>
    <w:p w14:paraId="0B1814D0" w14:textId="795981ED" w:rsidR="000F0BC8" w:rsidRDefault="000F0BC8" w:rsidP="000F0BC8">
      <w:pPr>
        <w:numPr>
          <w:ilvl w:val="0"/>
          <w:numId w:val="3"/>
        </w:numPr>
        <w:tabs>
          <w:tab w:val="left" w:pos="720"/>
          <w:tab w:val="num" w:pos="1080"/>
          <w:tab w:val="right" w:pos="10080"/>
        </w:tabs>
        <w:spacing w:after="120"/>
        <w:rPr>
          <w:sz w:val="24"/>
          <w:szCs w:val="24"/>
        </w:rPr>
      </w:pPr>
      <w:r>
        <w:rPr>
          <w:b/>
          <w:bCs/>
          <w:sz w:val="24"/>
          <w:szCs w:val="24"/>
        </w:rPr>
        <w:t>Project Phoenix</w:t>
      </w:r>
      <w:r>
        <w:rPr>
          <w:sz w:val="24"/>
          <w:szCs w:val="24"/>
        </w:rPr>
        <w:t>, Nottingham Drive, Saturday, October 21, 2023, 9 a.m. – 2 p.m.</w:t>
      </w:r>
    </w:p>
    <w:p w14:paraId="1E42683B" w14:textId="21696ED0" w:rsidR="00F77256" w:rsidRPr="00BD3C0F" w:rsidRDefault="00F77256" w:rsidP="00F77256">
      <w:pPr>
        <w:pStyle w:val="ListParagraph"/>
        <w:numPr>
          <w:ilvl w:val="0"/>
          <w:numId w:val="3"/>
        </w:numPr>
        <w:tabs>
          <w:tab w:val="right" w:pos="10080"/>
        </w:tabs>
        <w:spacing w:before="80" w:after="80"/>
        <w:rPr>
          <w:bCs/>
          <w:sz w:val="24"/>
          <w:szCs w:val="24"/>
        </w:rPr>
      </w:pPr>
      <w:r w:rsidRPr="005F47CF">
        <w:rPr>
          <w:b/>
          <w:sz w:val="24"/>
          <w:szCs w:val="24"/>
        </w:rPr>
        <w:t>Cary Senior Center – “Are You Prepared?”</w:t>
      </w:r>
      <w:r w:rsidRPr="005F47CF">
        <w:rPr>
          <w:bCs/>
          <w:sz w:val="24"/>
          <w:szCs w:val="24"/>
        </w:rPr>
        <w:t xml:space="preserve"> </w:t>
      </w:r>
      <w:r w:rsidR="0054763E">
        <w:rPr>
          <w:bCs/>
          <w:sz w:val="24"/>
          <w:szCs w:val="24"/>
        </w:rPr>
        <w:t>December 5,</w:t>
      </w:r>
      <w:r w:rsidRPr="005F47CF">
        <w:rPr>
          <w:bCs/>
          <w:sz w:val="24"/>
          <w:szCs w:val="24"/>
        </w:rPr>
        <w:t xml:space="preserve"> 2023</w:t>
      </w:r>
      <w:r w:rsidR="0054763E">
        <w:rPr>
          <w:bCs/>
          <w:sz w:val="24"/>
          <w:szCs w:val="24"/>
        </w:rPr>
        <w:t xml:space="preserve">, 9:30 a.m. – </w:t>
      </w:r>
      <w:r w:rsidR="00050888">
        <w:rPr>
          <w:bCs/>
          <w:sz w:val="24"/>
          <w:szCs w:val="24"/>
        </w:rPr>
        <w:t>11 a.m.</w:t>
      </w:r>
      <w:r>
        <w:rPr>
          <w:bCs/>
          <w:sz w:val="24"/>
          <w:szCs w:val="24"/>
        </w:rPr>
        <w:br/>
      </w:r>
      <w:r w:rsidR="00CC0A9D">
        <w:rPr>
          <w:bCs/>
          <w:sz w:val="24"/>
          <w:szCs w:val="24"/>
        </w:rPr>
        <w:t>This will be the f</w:t>
      </w:r>
      <w:r w:rsidR="00050888">
        <w:rPr>
          <w:bCs/>
          <w:sz w:val="24"/>
          <w:szCs w:val="24"/>
        </w:rPr>
        <w:t>irst time we charge a fee</w:t>
      </w:r>
      <w:r w:rsidR="00460B16">
        <w:rPr>
          <w:bCs/>
          <w:sz w:val="24"/>
          <w:szCs w:val="24"/>
        </w:rPr>
        <w:t>, which will be used to purchase an emergency item for each attendee</w:t>
      </w:r>
      <w:r w:rsidRPr="005F47CF">
        <w:rPr>
          <w:bCs/>
          <w:sz w:val="24"/>
          <w:szCs w:val="24"/>
        </w:rPr>
        <w:t>.</w:t>
      </w:r>
      <w:r w:rsidR="00334038">
        <w:rPr>
          <w:bCs/>
          <w:sz w:val="24"/>
          <w:szCs w:val="24"/>
        </w:rPr>
        <w:br/>
        <w:t xml:space="preserve">Sonia needs a PayPal </w:t>
      </w:r>
      <w:r w:rsidR="0024116E">
        <w:rPr>
          <w:bCs/>
          <w:sz w:val="24"/>
          <w:szCs w:val="24"/>
        </w:rPr>
        <w:t xml:space="preserve">account </w:t>
      </w:r>
      <w:r w:rsidR="00334038">
        <w:rPr>
          <w:bCs/>
          <w:sz w:val="24"/>
          <w:szCs w:val="24"/>
        </w:rPr>
        <w:t>set up</w:t>
      </w:r>
      <w:r w:rsidR="00C80A1C">
        <w:rPr>
          <w:bCs/>
          <w:sz w:val="24"/>
          <w:szCs w:val="24"/>
        </w:rPr>
        <w:t>.</w:t>
      </w:r>
      <w:r w:rsidR="00334038">
        <w:rPr>
          <w:bCs/>
          <w:sz w:val="24"/>
          <w:szCs w:val="24"/>
        </w:rPr>
        <w:t xml:space="preserve">  </w:t>
      </w:r>
      <w:r w:rsidR="00C80A1C" w:rsidRPr="00707176">
        <w:rPr>
          <w:bCs/>
          <w:color w:val="000000" w:themeColor="text1"/>
          <w:sz w:val="24"/>
          <w:szCs w:val="24"/>
        </w:rPr>
        <w:t>S</w:t>
      </w:r>
      <w:r w:rsidR="00334038" w:rsidRPr="00707176">
        <w:rPr>
          <w:bCs/>
          <w:color w:val="000000" w:themeColor="text1"/>
          <w:sz w:val="24"/>
          <w:szCs w:val="24"/>
        </w:rPr>
        <w:t>he will send them an invoice</w:t>
      </w:r>
      <w:r w:rsidR="001B5F4A" w:rsidRPr="00707176">
        <w:rPr>
          <w:bCs/>
          <w:color w:val="000000" w:themeColor="text1"/>
          <w:sz w:val="24"/>
          <w:szCs w:val="24"/>
        </w:rPr>
        <w:t xml:space="preserve"> based on </w:t>
      </w:r>
      <w:r w:rsidR="001B5F4A" w:rsidRPr="00BD3C0F">
        <w:rPr>
          <w:bCs/>
          <w:sz w:val="24"/>
          <w:szCs w:val="24"/>
        </w:rPr>
        <w:t>headcount.</w:t>
      </w:r>
      <w:r w:rsidR="0024116E" w:rsidRPr="00BD3C0F">
        <w:rPr>
          <w:bCs/>
          <w:sz w:val="24"/>
          <w:szCs w:val="24"/>
        </w:rPr>
        <w:t xml:space="preserve">  Stan and I have been working with Krish to get this set up since he already set on up</w:t>
      </w:r>
      <w:r w:rsidR="00707176" w:rsidRPr="00BD3C0F">
        <w:rPr>
          <w:bCs/>
          <w:sz w:val="24"/>
          <w:szCs w:val="24"/>
        </w:rPr>
        <w:t xml:space="preserve"> and </w:t>
      </w:r>
      <w:proofErr w:type="gramStart"/>
      <w:r w:rsidR="00707176" w:rsidRPr="00BD3C0F">
        <w:rPr>
          <w:bCs/>
          <w:sz w:val="24"/>
          <w:szCs w:val="24"/>
        </w:rPr>
        <w:t>only</w:t>
      </w:r>
      <w:proofErr w:type="gramEnd"/>
      <w:r w:rsidR="00707176" w:rsidRPr="00BD3C0F">
        <w:rPr>
          <w:bCs/>
          <w:sz w:val="24"/>
          <w:szCs w:val="24"/>
        </w:rPr>
        <w:t xml:space="preserve"> he has the password (or ability to change it with his email address).</w:t>
      </w:r>
    </w:p>
    <w:p w14:paraId="41B272E4" w14:textId="6F87F4B5" w:rsidR="00D116EB" w:rsidRDefault="00FC5C2F" w:rsidP="007702A0">
      <w:pPr>
        <w:tabs>
          <w:tab w:val="num" w:pos="720"/>
          <w:tab w:val="right" w:pos="10080"/>
        </w:tabs>
        <w:spacing w:before="240" w:after="120"/>
        <w:rPr>
          <w:sz w:val="24"/>
          <w:szCs w:val="24"/>
        </w:rPr>
      </w:pPr>
      <w:r>
        <w:rPr>
          <w:b/>
          <w:bCs/>
          <w:sz w:val="24"/>
          <w:szCs w:val="24"/>
        </w:rPr>
        <w:t>O</w:t>
      </w:r>
      <w:r w:rsidR="00D116EB" w:rsidRPr="003D7780">
        <w:rPr>
          <w:b/>
          <w:bCs/>
          <w:sz w:val="24"/>
          <w:szCs w:val="24"/>
        </w:rPr>
        <w:t>ld Business</w:t>
      </w:r>
      <w:r w:rsidR="00D116EB" w:rsidRPr="003D7780">
        <w:rPr>
          <w:sz w:val="24"/>
          <w:szCs w:val="24"/>
        </w:rPr>
        <w:t>:</w:t>
      </w:r>
    </w:p>
    <w:p w14:paraId="274F4CC0" w14:textId="3A85CB41" w:rsidR="00D27E32" w:rsidRPr="00D27E32" w:rsidRDefault="005C6C32" w:rsidP="004E1AB0">
      <w:pPr>
        <w:pStyle w:val="ListParagraph"/>
        <w:numPr>
          <w:ilvl w:val="0"/>
          <w:numId w:val="2"/>
        </w:numPr>
        <w:tabs>
          <w:tab w:val="clear" w:pos="1080"/>
          <w:tab w:val="num" w:pos="360"/>
          <w:tab w:val="right" w:pos="10080"/>
        </w:tabs>
        <w:spacing w:before="80" w:after="80"/>
        <w:ind w:left="360"/>
        <w:rPr>
          <w:sz w:val="24"/>
          <w:szCs w:val="24"/>
        </w:rPr>
      </w:pPr>
      <w:r>
        <w:rPr>
          <w:b/>
          <w:bCs/>
          <w:sz w:val="24"/>
          <w:szCs w:val="24"/>
        </w:rPr>
        <w:t>AED</w:t>
      </w:r>
      <w:r w:rsidR="00D27E32">
        <w:rPr>
          <w:sz w:val="24"/>
          <w:szCs w:val="24"/>
        </w:rPr>
        <w:tab/>
        <w:t>Julie Carlino</w:t>
      </w:r>
      <w:r w:rsidR="00D27E32">
        <w:rPr>
          <w:sz w:val="24"/>
          <w:szCs w:val="24"/>
        </w:rPr>
        <w:br/>
        <w:t>Has not been sold yet.</w:t>
      </w:r>
      <w:r w:rsidR="00084AEF">
        <w:rPr>
          <w:sz w:val="24"/>
          <w:szCs w:val="24"/>
        </w:rPr>
        <w:t xml:space="preserve">  Listed on Facebook</w:t>
      </w:r>
      <w:r w:rsidR="00AE7A78">
        <w:rPr>
          <w:sz w:val="24"/>
          <w:szCs w:val="24"/>
        </w:rPr>
        <w:t xml:space="preserve"> and Neighborhood.  </w:t>
      </w:r>
      <w:r w:rsidR="00C80A1C">
        <w:rPr>
          <w:sz w:val="24"/>
          <w:szCs w:val="24"/>
        </w:rPr>
        <w:t>The next</w:t>
      </w:r>
      <w:r w:rsidR="00AE7A78">
        <w:rPr>
          <w:sz w:val="24"/>
          <w:szCs w:val="24"/>
        </w:rPr>
        <w:t xml:space="preserve"> step is to lower </w:t>
      </w:r>
      <w:r w:rsidR="00C80A1C">
        <w:rPr>
          <w:sz w:val="24"/>
          <w:szCs w:val="24"/>
        </w:rPr>
        <w:t xml:space="preserve">the </w:t>
      </w:r>
      <w:r w:rsidR="00AE7A78">
        <w:rPr>
          <w:sz w:val="24"/>
          <w:szCs w:val="24"/>
        </w:rPr>
        <w:t>price from $500 to “best offer.”</w:t>
      </w:r>
      <w:r w:rsidR="008320E9">
        <w:rPr>
          <w:sz w:val="24"/>
          <w:szCs w:val="24"/>
        </w:rPr>
        <w:t xml:space="preserve">  Learned in CPR class that we may be able to trade our CPR for a working one at </w:t>
      </w:r>
      <w:proofErr w:type="spellStart"/>
      <w:r w:rsidR="008320E9">
        <w:rPr>
          <w:sz w:val="24"/>
          <w:szCs w:val="24"/>
        </w:rPr>
        <w:t>WakeMed</w:t>
      </w:r>
      <w:proofErr w:type="spellEnd"/>
      <w:r w:rsidR="001527D7">
        <w:rPr>
          <w:sz w:val="24"/>
          <w:szCs w:val="24"/>
        </w:rPr>
        <w:t>.  I will check this out.</w:t>
      </w:r>
    </w:p>
    <w:p w14:paraId="7C00D59D" w14:textId="13EC1B60" w:rsidR="00E324B3" w:rsidRPr="008F1F9E" w:rsidRDefault="00E324B3" w:rsidP="008F1F9E">
      <w:pPr>
        <w:pStyle w:val="ListParagraph"/>
        <w:numPr>
          <w:ilvl w:val="0"/>
          <w:numId w:val="2"/>
        </w:numPr>
        <w:tabs>
          <w:tab w:val="clear" w:pos="1080"/>
          <w:tab w:val="num" w:pos="360"/>
          <w:tab w:val="right" w:pos="10080"/>
        </w:tabs>
        <w:spacing w:before="80" w:after="80"/>
        <w:ind w:left="360"/>
        <w:rPr>
          <w:color w:val="000000" w:themeColor="text1"/>
          <w:sz w:val="24"/>
          <w:szCs w:val="24"/>
        </w:rPr>
      </w:pPr>
      <w:r w:rsidRPr="008F1F9E">
        <w:rPr>
          <w:b/>
          <w:bCs/>
          <w:sz w:val="24"/>
          <w:szCs w:val="24"/>
        </w:rPr>
        <w:t xml:space="preserve">Name tags </w:t>
      </w:r>
      <w:r w:rsidRPr="008F1F9E">
        <w:rPr>
          <w:sz w:val="24"/>
          <w:szCs w:val="24"/>
        </w:rPr>
        <w:t>for GO Team</w:t>
      </w:r>
      <w:r w:rsidR="008C7DAD" w:rsidRPr="008F1F9E">
        <w:rPr>
          <w:sz w:val="24"/>
          <w:szCs w:val="24"/>
        </w:rPr>
        <w:tab/>
      </w:r>
      <w:r w:rsidR="007A1A90" w:rsidRPr="008F1F9E">
        <w:rPr>
          <w:sz w:val="24"/>
          <w:szCs w:val="24"/>
        </w:rPr>
        <w:t>Julie Carlino</w:t>
      </w:r>
      <w:r w:rsidR="00A465A4" w:rsidRPr="008F1F9E">
        <w:rPr>
          <w:sz w:val="24"/>
          <w:szCs w:val="24"/>
        </w:rPr>
        <w:br/>
      </w:r>
      <w:r w:rsidR="006056C8" w:rsidRPr="008F1F9E">
        <w:rPr>
          <w:sz w:val="24"/>
          <w:szCs w:val="24"/>
        </w:rPr>
        <w:t xml:space="preserve">We will be able to use laminated tags from now on and add </w:t>
      </w:r>
      <w:r w:rsidR="00D82475" w:rsidRPr="008F1F9E">
        <w:rPr>
          <w:sz w:val="24"/>
          <w:szCs w:val="24"/>
        </w:rPr>
        <w:t>Velcro to the back</w:t>
      </w:r>
      <w:r w:rsidR="00BD3C0F" w:rsidRPr="008F1F9E">
        <w:rPr>
          <w:sz w:val="24"/>
          <w:szCs w:val="24"/>
        </w:rPr>
        <w:t xml:space="preserve"> or I now have the </w:t>
      </w:r>
      <w:r w:rsidR="00490C6B" w:rsidRPr="008F1F9E">
        <w:rPr>
          <w:sz w:val="24"/>
          <w:szCs w:val="24"/>
        </w:rPr>
        <w:t>place that did them for us in the first place</w:t>
      </w:r>
      <w:r w:rsidR="003F1F1C" w:rsidRPr="008F1F9E">
        <w:rPr>
          <w:sz w:val="24"/>
          <w:szCs w:val="24"/>
        </w:rPr>
        <w:t xml:space="preserve">:  </w:t>
      </w:r>
      <w:r w:rsidR="003F1F1C" w:rsidRPr="008F1F9E">
        <w:rPr>
          <w:sz w:val="24"/>
          <w:szCs w:val="24"/>
        </w:rPr>
        <w:t>Creative Images</w:t>
      </w:r>
      <w:r w:rsidR="008F1F9E" w:rsidRPr="008F1F9E">
        <w:rPr>
          <w:sz w:val="24"/>
          <w:szCs w:val="24"/>
        </w:rPr>
        <w:t>,</w:t>
      </w:r>
      <w:r w:rsidR="003F1F1C" w:rsidRPr="008F1F9E">
        <w:rPr>
          <w:sz w:val="24"/>
          <w:szCs w:val="24"/>
        </w:rPr>
        <w:t xml:space="preserve"> 226 E. Chatham St</w:t>
      </w:r>
      <w:r w:rsidR="008F1F9E" w:rsidRPr="008F1F9E">
        <w:rPr>
          <w:sz w:val="24"/>
          <w:szCs w:val="24"/>
        </w:rPr>
        <w:t xml:space="preserve">., Cary.  </w:t>
      </w:r>
      <w:r w:rsidR="003F1F1C" w:rsidRPr="008F1F9E">
        <w:rPr>
          <w:sz w:val="24"/>
          <w:szCs w:val="24"/>
        </w:rPr>
        <w:t>919-467- 2188</w:t>
      </w:r>
    </w:p>
    <w:p w14:paraId="66BDA84D" w14:textId="5B42633D" w:rsidR="00FC5C2F" w:rsidRDefault="006E081D" w:rsidP="00EE55D2">
      <w:pPr>
        <w:keepNext/>
        <w:tabs>
          <w:tab w:val="num" w:pos="720"/>
          <w:tab w:val="right" w:pos="10080"/>
        </w:tabs>
        <w:spacing w:before="240" w:after="120"/>
        <w:rPr>
          <w:bCs/>
          <w:sz w:val="24"/>
          <w:szCs w:val="24"/>
        </w:rPr>
      </w:pPr>
      <w:r>
        <w:rPr>
          <w:b/>
          <w:sz w:val="24"/>
          <w:szCs w:val="24"/>
        </w:rPr>
        <w:lastRenderedPageBreak/>
        <w:t>N</w:t>
      </w:r>
      <w:r w:rsidR="00FC5C2F" w:rsidRPr="00FC5C2F">
        <w:rPr>
          <w:b/>
          <w:sz w:val="24"/>
          <w:szCs w:val="24"/>
        </w:rPr>
        <w:t>ew Business</w:t>
      </w:r>
      <w:r w:rsidR="00FC5C2F">
        <w:rPr>
          <w:bCs/>
          <w:sz w:val="24"/>
          <w:szCs w:val="24"/>
        </w:rPr>
        <w:t>:</w:t>
      </w:r>
    </w:p>
    <w:p w14:paraId="63B8E6E9" w14:textId="6CFE68C7" w:rsidR="00A40ABA" w:rsidRPr="007330D1" w:rsidRDefault="00904EB1" w:rsidP="00904EB1">
      <w:pPr>
        <w:pStyle w:val="ListParagraph"/>
        <w:numPr>
          <w:ilvl w:val="0"/>
          <w:numId w:val="2"/>
        </w:numPr>
        <w:tabs>
          <w:tab w:val="clear" w:pos="1080"/>
          <w:tab w:val="num" w:pos="360"/>
          <w:tab w:val="num" w:pos="720"/>
          <w:tab w:val="right" w:pos="10080"/>
        </w:tabs>
        <w:spacing w:before="80" w:after="80"/>
        <w:ind w:left="360"/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Tex</w:t>
      </w:r>
      <w:r w:rsidR="00C80322">
        <w:rPr>
          <w:bCs/>
          <w:sz w:val="24"/>
          <w:szCs w:val="24"/>
        </w:rPr>
        <w:t>Com</w:t>
      </w:r>
      <w:proofErr w:type="spellEnd"/>
      <w:r w:rsidR="00C80322">
        <w:rPr>
          <w:bCs/>
          <w:sz w:val="24"/>
          <w:szCs w:val="24"/>
        </w:rPr>
        <w:t xml:space="preserve"> Alert</w:t>
      </w:r>
      <w:r w:rsidR="00923CF1">
        <w:rPr>
          <w:bCs/>
          <w:sz w:val="24"/>
          <w:szCs w:val="24"/>
        </w:rPr>
        <w:tab/>
        <w:t>David Taylor</w:t>
      </w:r>
      <w:r w:rsidR="00F353B7">
        <w:rPr>
          <w:bCs/>
          <w:sz w:val="24"/>
          <w:szCs w:val="24"/>
        </w:rPr>
        <w:br/>
        <w:t>Free Online Communication Management System for First Responders</w:t>
      </w:r>
      <w:r w:rsidR="001610F0">
        <w:rPr>
          <w:bCs/>
          <w:sz w:val="24"/>
          <w:szCs w:val="24"/>
        </w:rPr>
        <w:t xml:space="preserve"> (yes, CERT counts).</w:t>
      </w:r>
      <w:r w:rsidR="001610F0">
        <w:rPr>
          <w:bCs/>
          <w:sz w:val="24"/>
          <w:szCs w:val="24"/>
        </w:rPr>
        <w:br/>
      </w:r>
      <w:hyperlink r:id="rId8" w:history="1">
        <w:r w:rsidR="001610F0" w:rsidRPr="00C16433">
          <w:rPr>
            <w:rStyle w:val="Hyperlink"/>
            <w:sz w:val="24"/>
            <w:szCs w:val="24"/>
          </w:rPr>
          <w:t xml:space="preserve">Login | </w:t>
        </w:r>
        <w:proofErr w:type="spellStart"/>
        <w:r w:rsidR="001610F0" w:rsidRPr="00C16433">
          <w:rPr>
            <w:rStyle w:val="Hyperlink"/>
            <w:sz w:val="24"/>
            <w:szCs w:val="24"/>
          </w:rPr>
          <w:t>TexCom</w:t>
        </w:r>
        <w:proofErr w:type="spellEnd"/>
      </w:hyperlink>
      <w:r w:rsidR="007330D1">
        <w:rPr>
          <w:sz w:val="24"/>
          <w:szCs w:val="24"/>
        </w:rPr>
        <w:t xml:space="preserve"> for more information.</w:t>
      </w:r>
      <w:r w:rsidR="00FE2F04">
        <w:rPr>
          <w:sz w:val="24"/>
          <w:szCs w:val="24"/>
        </w:rPr>
        <w:t xml:space="preserve">  We’ll wait for David to be at the board meeting to explain this to us.</w:t>
      </w:r>
    </w:p>
    <w:p w14:paraId="358EED6A" w14:textId="434BD712" w:rsidR="007330D1" w:rsidRPr="00C16433" w:rsidRDefault="007330D1" w:rsidP="00904EB1">
      <w:pPr>
        <w:pStyle w:val="ListParagraph"/>
        <w:numPr>
          <w:ilvl w:val="0"/>
          <w:numId w:val="2"/>
        </w:numPr>
        <w:tabs>
          <w:tab w:val="clear" w:pos="1080"/>
          <w:tab w:val="num" w:pos="360"/>
          <w:tab w:val="num" w:pos="720"/>
          <w:tab w:val="right" w:pos="10080"/>
        </w:tabs>
        <w:spacing w:before="80" w:after="80"/>
        <w:ind w:left="360"/>
        <w:rPr>
          <w:bCs/>
          <w:sz w:val="24"/>
          <w:szCs w:val="24"/>
        </w:rPr>
      </w:pPr>
      <w:r>
        <w:rPr>
          <w:sz w:val="24"/>
          <w:szCs w:val="24"/>
        </w:rPr>
        <w:t>N</w:t>
      </w:r>
      <w:r w:rsidR="00603030">
        <w:rPr>
          <w:sz w:val="24"/>
          <w:szCs w:val="24"/>
        </w:rPr>
        <w:t>ARCAN</w:t>
      </w:r>
      <w:r>
        <w:rPr>
          <w:sz w:val="24"/>
          <w:szCs w:val="24"/>
        </w:rPr>
        <w:t xml:space="preserve"> Class</w:t>
      </w:r>
      <w:r w:rsidR="003C0F42">
        <w:rPr>
          <w:sz w:val="24"/>
          <w:szCs w:val="24"/>
        </w:rPr>
        <w:tab/>
        <w:t>Julie Carlino</w:t>
      </w:r>
      <w:r>
        <w:rPr>
          <w:sz w:val="24"/>
          <w:szCs w:val="24"/>
        </w:rPr>
        <w:br/>
        <w:t>My-Chau</w:t>
      </w:r>
      <w:r w:rsidR="00603030">
        <w:rPr>
          <w:sz w:val="24"/>
          <w:szCs w:val="24"/>
        </w:rPr>
        <w:t xml:space="preserve"> has suggested we contact the Dept. of Health to see if they can come train us and supply us with NARCAN</w:t>
      </w:r>
      <w:r w:rsidR="003C0F42">
        <w:rPr>
          <w:sz w:val="24"/>
          <w:szCs w:val="24"/>
        </w:rPr>
        <w:t xml:space="preserve">.  Any </w:t>
      </w:r>
      <w:proofErr w:type="gramStart"/>
      <w:r w:rsidR="003C0F42">
        <w:rPr>
          <w:sz w:val="24"/>
          <w:szCs w:val="24"/>
        </w:rPr>
        <w:t>suggestion</w:t>
      </w:r>
      <w:proofErr w:type="gramEnd"/>
      <w:r w:rsidR="003C0F42">
        <w:rPr>
          <w:sz w:val="24"/>
          <w:szCs w:val="24"/>
        </w:rPr>
        <w:t xml:space="preserve"> on when and where?</w:t>
      </w:r>
    </w:p>
    <w:p w14:paraId="6FCE247D" w14:textId="638789F4" w:rsidR="00753693" w:rsidRPr="006267A9" w:rsidRDefault="00E503DE" w:rsidP="006267A9">
      <w:pPr>
        <w:tabs>
          <w:tab w:val="right" w:pos="9360"/>
        </w:tabs>
        <w:spacing w:before="360" w:after="120"/>
        <w:rPr>
          <w:color w:val="000000" w:themeColor="text1"/>
          <w:sz w:val="24"/>
          <w:szCs w:val="24"/>
        </w:rPr>
      </w:pPr>
      <w:r w:rsidRPr="00E503DE">
        <w:rPr>
          <w:b/>
          <w:bCs/>
          <w:color w:val="000000" w:themeColor="text1"/>
          <w:sz w:val="24"/>
          <w:szCs w:val="24"/>
        </w:rPr>
        <w:t>End Time</w:t>
      </w:r>
      <w:r>
        <w:rPr>
          <w:color w:val="000000" w:themeColor="text1"/>
          <w:sz w:val="24"/>
          <w:szCs w:val="24"/>
        </w:rPr>
        <w:t xml:space="preserve">:  </w:t>
      </w:r>
      <w:r w:rsidR="0055041B">
        <w:rPr>
          <w:color w:val="000000" w:themeColor="text1"/>
          <w:sz w:val="24"/>
          <w:szCs w:val="24"/>
        </w:rPr>
        <w:t>7:08 p.m.</w:t>
      </w:r>
    </w:p>
    <w:p w14:paraId="56E258A5" w14:textId="1D09A81F" w:rsidR="00051F01" w:rsidRDefault="006267A9" w:rsidP="003E4B00">
      <w:pPr>
        <w:pStyle w:val="paragraph"/>
        <w:pageBreakBefore/>
        <w:jc w:val="center"/>
        <w:textAlignment w:val="baseline"/>
      </w:pPr>
      <w:r>
        <w:rPr>
          <w:b/>
          <w:bCs/>
          <w:sz w:val="28"/>
          <w:szCs w:val="28"/>
        </w:rPr>
        <w:lastRenderedPageBreak/>
        <w:t>F</w:t>
      </w:r>
      <w:r w:rsidR="00051F01">
        <w:rPr>
          <w:b/>
          <w:bCs/>
          <w:sz w:val="28"/>
          <w:szCs w:val="28"/>
        </w:rPr>
        <w:t>inancial Statement Attachment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25"/>
        <w:gridCol w:w="2130"/>
        <w:gridCol w:w="1980"/>
        <w:gridCol w:w="1350"/>
        <w:gridCol w:w="1260"/>
      </w:tblGrid>
      <w:tr w:rsidR="00051F01" w14:paraId="06C2644A" w14:textId="77777777" w:rsidTr="00D24AC8">
        <w:tc>
          <w:tcPr>
            <w:tcW w:w="8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6F8EB4" w14:textId="4CD8F379" w:rsidR="00051F01" w:rsidRDefault="00051F01" w:rsidP="00D24AC8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Cary CERT Bank Account Journal Summary — </w:t>
            </w:r>
            <w:r w:rsidR="000F46EF">
              <w:rPr>
                <w:b/>
                <w:bCs/>
                <w:sz w:val="24"/>
                <w:szCs w:val="24"/>
              </w:rPr>
              <w:t>April</w:t>
            </w:r>
            <w:r w:rsidR="0082319B">
              <w:rPr>
                <w:b/>
                <w:bCs/>
                <w:sz w:val="24"/>
                <w:szCs w:val="24"/>
              </w:rPr>
              <w:t xml:space="preserve"> 2023</w:t>
            </w:r>
          </w:p>
        </w:tc>
      </w:tr>
      <w:tr w:rsidR="00051F01" w14:paraId="3E9CC333" w14:textId="77777777" w:rsidTr="00D24AC8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6A8E16A3" w14:textId="77777777" w:rsidR="00051F01" w:rsidRDefault="00051F01" w:rsidP="00D24AC8">
            <w:pPr>
              <w:textAlignment w:val="baseline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Month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68076E6A" w14:textId="77777777" w:rsidR="00051F01" w:rsidRDefault="00051F01" w:rsidP="00D24AC8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Beginning Balance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0023B460" w14:textId="77777777" w:rsidR="00051F01" w:rsidRDefault="00051F01" w:rsidP="00D24AC8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Ending Balance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74CB6E82" w14:textId="77777777" w:rsidR="00051F01" w:rsidRDefault="00051F01" w:rsidP="00D24AC8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Debits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B5B74CD" w14:textId="77777777" w:rsidR="00051F01" w:rsidRDefault="00051F01" w:rsidP="00D24AC8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Credits</w:t>
            </w:r>
          </w:p>
        </w:tc>
      </w:tr>
      <w:tr w:rsidR="00051F01" w14:paraId="46C2F0A0" w14:textId="77777777" w:rsidTr="00D24AC8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F9567E" w14:textId="77777777" w:rsidR="00051F01" w:rsidRDefault="00051F01" w:rsidP="00D24AC8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January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5E77E6E1" w14:textId="36CAC632" w:rsidR="00051F01" w:rsidRDefault="00051F01" w:rsidP="00D24AC8">
            <w:pPr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  <w:r w:rsidR="0082319B">
              <w:rPr>
                <w:sz w:val="24"/>
                <w:szCs w:val="24"/>
              </w:rPr>
              <w:t>8,540.45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38E12E0A" w14:textId="61569E58" w:rsidR="00051F01" w:rsidRDefault="00051F01" w:rsidP="00D24AC8">
            <w:pPr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  <w:r w:rsidR="0082319B">
              <w:rPr>
                <w:sz w:val="24"/>
                <w:szCs w:val="24"/>
              </w:rPr>
              <w:t>8,150.46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31B0097B" w14:textId="11510F79" w:rsidR="00051F01" w:rsidRDefault="00051F01" w:rsidP="00D24AC8">
            <w:pPr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  <w:r w:rsidR="00E11B15">
              <w:rPr>
                <w:sz w:val="24"/>
                <w:szCs w:val="24"/>
              </w:rPr>
              <w:t>389.99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6870FA" w14:textId="77777777" w:rsidR="00051F01" w:rsidRDefault="00051F01" w:rsidP="00D24AC8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</w:tr>
      <w:tr w:rsidR="00051F01" w14:paraId="02689B7B" w14:textId="77777777" w:rsidTr="003D2921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9600BE" w14:textId="77777777" w:rsidR="00051F01" w:rsidRDefault="00051F01" w:rsidP="00D24AC8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February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8A751F6" w14:textId="0BCAFEB0" w:rsidR="00051F01" w:rsidRDefault="00DE78D7" w:rsidP="00D24AC8">
            <w:pPr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$8,150.46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46003B82" w14:textId="578D0DBA" w:rsidR="00051F01" w:rsidRDefault="00DE78D7" w:rsidP="00D24AC8">
            <w:pPr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$9,110.34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11F7CEDC" w14:textId="60CB5331" w:rsidR="00051F01" w:rsidRDefault="00C31DE8" w:rsidP="00D24AC8">
            <w:pPr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$64.34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AC77F39" w14:textId="6C0FA3FB" w:rsidR="00051F01" w:rsidRDefault="00C31DE8" w:rsidP="00D24AC8">
            <w:pPr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  <w:r w:rsidR="008228ED">
              <w:rPr>
                <w:sz w:val="24"/>
                <w:szCs w:val="24"/>
              </w:rPr>
              <w:t>1,024.22</w:t>
            </w:r>
          </w:p>
        </w:tc>
      </w:tr>
      <w:tr w:rsidR="00051F01" w14:paraId="757E264A" w14:textId="77777777" w:rsidTr="003D2921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217536" w14:textId="77777777" w:rsidR="00051F01" w:rsidRDefault="00051F01" w:rsidP="00D24AC8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March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589A3C95" w14:textId="07B4C02A" w:rsidR="00051F01" w:rsidRDefault="009E05B7" w:rsidP="00D24AC8">
            <w:pPr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$9,110.34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30131829" w14:textId="2D119F26" w:rsidR="00051F01" w:rsidRDefault="009E05B7" w:rsidP="00D24AC8">
            <w:pPr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$9,051.34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792AEA4" w14:textId="0FD22A6F" w:rsidR="00051F01" w:rsidRDefault="009E05B7" w:rsidP="00D24AC8">
            <w:pPr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$59.00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142A9F1" w14:textId="4C4D0EB9" w:rsidR="00051F01" w:rsidRDefault="00051F01" w:rsidP="00D24AC8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</w:tr>
      <w:tr w:rsidR="00EF2CB7" w14:paraId="5C6AED51" w14:textId="77777777" w:rsidTr="00D24AC8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8FD761" w14:textId="77777777" w:rsidR="00EF2CB7" w:rsidRDefault="00EF2CB7" w:rsidP="00EF2CB7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April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404651DF" w14:textId="0CC14F2E" w:rsidR="00EF2CB7" w:rsidRDefault="00EF2CB7" w:rsidP="00EF2CB7">
            <w:pPr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$9,051.34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4BFA33D" w14:textId="5BFE3A44" w:rsidR="00EF2CB7" w:rsidRDefault="00EF2CB7" w:rsidP="00EF2CB7">
            <w:pPr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$9,004.45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26E64316" w14:textId="1E2215E4" w:rsidR="00EF2CB7" w:rsidRDefault="00EF2CB7" w:rsidP="00EF2CB7">
            <w:pPr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$59.00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AA87A5B" w14:textId="4E48A8C2" w:rsidR="00EF2CB7" w:rsidRDefault="00941D3D" w:rsidP="00EF2CB7">
            <w:pPr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$12.11</w:t>
            </w:r>
          </w:p>
        </w:tc>
      </w:tr>
      <w:tr w:rsidR="000F46EF" w14:paraId="4F4FAF59" w14:textId="77777777" w:rsidTr="00D24AC8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1F2AB9" w14:textId="77777777" w:rsidR="000F46EF" w:rsidRDefault="000F46EF" w:rsidP="000F46EF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May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FB6BD11" w14:textId="031EB834" w:rsidR="000F46EF" w:rsidRDefault="000F46EF" w:rsidP="000F46EF">
            <w:pPr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$9,004.45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2080286B" w14:textId="519714D0" w:rsidR="000F46EF" w:rsidRDefault="00E250B7" w:rsidP="000F46EF">
            <w:pPr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$8,915.54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F9B526E" w14:textId="40FBFDF6" w:rsidR="000F46EF" w:rsidRDefault="003A7020" w:rsidP="000F46EF">
            <w:pPr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$59.00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34B643B1" w14:textId="62D8B715" w:rsidR="000F46EF" w:rsidRDefault="003A7020" w:rsidP="000F46EF">
            <w:pPr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$29.09</w:t>
            </w:r>
          </w:p>
        </w:tc>
      </w:tr>
      <w:tr w:rsidR="000F46EF" w14:paraId="066CA6A8" w14:textId="77777777" w:rsidTr="00D24AC8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06BF33" w14:textId="77777777" w:rsidR="000F46EF" w:rsidRDefault="000F46EF" w:rsidP="000F46EF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June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0E1E784" w14:textId="7EE181DA" w:rsidR="000F46EF" w:rsidRDefault="003A7020" w:rsidP="000F46EF">
            <w:pPr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$8,915.54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57B5A36" w14:textId="0A069C0D" w:rsidR="000F46EF" w:rsidRDefault="000F46EF" w:rsidP="000F46EF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1840D0B8" w14:textId="627051FF" w:rsidR="000F46EF" w:rsidRDefault="000F46EF" w:rsidP="000F46EF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993CEAE" w14:textId="47C818E8" w:rsidR="000F46EF" w:rsidRDefault="000F46EF" w:rsidP="000F46EF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</w:tr>
      <w:tr w:rsidR="000F46EF" w14:paraId="24F52A0E" w14:textId="77777777" w:rsidTr="00D24AC8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422C6A" w14:textId="77777777" w:rsidR="000F46EF" w:rsidRDefault="000F46EF" w:rsidP="000F46EF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July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32AE8685" w14:textId="58B413D9" w:rsidR="000F46EF" w:rsidRDefault="000F46EF" w:rsidP="000F46EF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C6B7601" w14:textId="7F82D1B5" w:rsidR="000F46EF" w:rsidRDefault="000F46EF" w:rsidP="000F46EF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19AEE76" w14:textId="3FCEE70E" w:rsidR="000F46EF" w:rsidRDefault="000F46EF" w:rsidP="000F46EF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5FBB067F" w14:textId="77777777" w:rsidR="000F46EF" w:rsidRDefault="000F46EF" w:rsidP="000F46EF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</w:tr>
      <w:tr w:rsidR="000F46EF" w14:paraId="2B66A781" w14:textId="77777777" w:rsidTr="00D24AC8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5B0E7C" w14:textId="77777777" w:rsidR="000F46EF" w:rsidRDefault="000F46EF" w:rsidP="000F46EF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August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C479C1C" w14:textId="72C32BF1" w:rsidR="000F46EF" w:rsidRDefault="000F46EF" w:rsidP="000F46EF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23CE21E" w14:textId="037320EF" w:rsidR="000F46EF" w:rsidRDefault="000F46EF" w:rsidP="000F46EF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54BB9428" w14:textId="7DDF880C" w:rsidR="000F46EF" w:rsidRDefault="000F46EF" w:rsidP="000F46EF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3B2F94A7" w14:textId="0F6A58DB" w:rsidR="000F46EF" w:rsidRDefault="000F46EF" w:rsidP="000F46EF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</w:tr>
      <w:tr w:rsidR="000F46EF" w14:paraId="194ABF1F" w14:textId="77777777" w:rsidTr="00D24AC8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34DBBA" w14:textId="77777777" w:rsidR="000F46EF" w:rsidRDefault="000F46EF" w:rsidP="000F46EF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September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32DE3C92" w14:textId="6175BC32" w:rsidR="000F46EF" w:rsidRDefault="000F46EF" w:rsidP="000F46EF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12C68A41" w14:textId="60380DC9" w:rsidR="000F46EF" w:rsidRDefault="000F46EF" w:rsidP="000F46EF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5B29197" w14:textId="095A172F" w:rsidR="000F46EF" w:rsidRDefault="000F46EF" w:rsidP="000F46EF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882D9E" w14:textId="4479A274" w:rsidR="000F46EF" w:rsidRDefault="000F46EF" w:rsidP="000F46EF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</w:tr>
      <w:tr w:rsidR="000F46EF" w14:paraId="1431B9F0" w14:textId="77777777" w:rsidTr="00D24AC8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92CEFE" w14:textId="77777777" w:rsidR="000F46EF" w:rsidRDefault="000F46EF" w:rsidP="000F46EF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October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121BD219" w14:textId="5FE4D0F4" w:rsidR="000F46EF" w:rsidRDefault="000F46EF" w:rsidP="000F46EF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5057CB2B" w14:textId="30A5B385" w:rsidR="000F46EF" w:rsidRDefault="000F46EF" w:rsidP="000F46EF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531A1267" w14:textId="7CC1C4BE" w:rsidR="000F46EF" w:rsidRDefault="000F46EF" w:rsidP="000F46EF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40D4D5" w14:textId="77777777" w:rsidR="000F46EF" w:rsidRDefault="000F46EF" w:rsidP="000F46EF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</w:tr>
      <w:tr w:rsidR="000F46EF" w14:paraId="2DBEEF14" w14:textId="77777777" w:rsidTr="00D24AC8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B6D566" w14:textId="77777777" w:rsidR="000F46EF" w:rsidRDefault="000F46EF" w:rsidP="000F46EF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November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4B258026" w14:textId="518EB736" w:rsidR="000F46EF" w:rsidRDefault="000F46EF" w:rsidP="000F46EF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8B20054" w14:textId="649C0C3F" w:rsidR="000F46EF" w:rsidRDefault="000F46EF" w:rsidP="000F46EF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C37E24" w14:textId="3ADDA8A8" w:rsidR="000F46EF" w:rsidRDefault="000F46EF" w:rsidP="000F46EF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CB0D02" w14:textId="68310019" w:rsidR="000F46EF" w:rsidRDefault="000F46EF" w:rsidP="000F46EF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</w:tr>
      <w:tr w:rsidR="000F46EF" w14:paraId="0BDD5293" w14:textId="77777777" w:rsidTr="002B17B2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CD863B" w14:textId="43C36FF0" w:rsidR="000F46EF" w:rsidRDefault="000F46EF" w:rsidP="000F46EF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December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43A32DAC" w14:textId="715B37AC" w:rsidR="000F46EF" w:rsidRDefault="000F46EF" w:rsidP="000F46EF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61BE7B7" w14:textId="591AB9EA" w:rsidR="000F46EF" w:rsidRDefault="000F46EF" w:rsidP="000F46EF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953537" w14:textId="7B35C6DB" w:rsidR="000F46EF" w:rsidRDefault="000F46EF" w:rsidP="000F46EF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2761BD" w14:textId="6B1762CA" w:rsidR="000F46EF" w:rsidRDefault="000F46EF" w:rsidP="000F46EF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</w:tr>
    </w:tbl>
    <w:p w14:paraId="10E69495" w14:textId="77777777" w:rsidR="00051F01" w:rsidRDefault="00051F01" w:rsidP="00051F01"/>
    <w:tbl>
      <w:tblPr>
        <w:tblW w:w="945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144" w:type="dxa"/>
          <w:right w:w="144" w:type="dxa"/>
        </w:tblCellMar>
        <w:tblLook w:val="00A0" w:firstRow="1" w:lastRow="0" w:firstColumn="1" w:lastColumn="0" w:noHBand="0" w:noVBand="0"/>
      </w:tblPr>
      <w:tblGrid>
        <w:gridCol w:w="1108"/>
        <w:gridCol w:w="1047"/>
        <w:gridCol w:w="1715"/>
        <w:gridCol w:w="1530"/>
        <w:gridCol w:w="1687"/>
        <w:gridCol w:w="2363"/>
      </w:tblGrid>
      <w:tr w:rsidR="00051F01" w14:paraId="14C8BB68" w14:textId="77777777" w:rsidTr="00DE78D7">
        <w:trPr>
          <w:tblHeader/>
        </w:trPr>
        <w:tc>
          <w:tcPr>
            <w:tcW w:w="94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tcMar>
              <w:top w:w="15" w:type="dxa"/>
              <w:left w:w="29" w:type="dxa"/>
              <w:bottom w:w="15" w:type="dxa"/>
              <w:right w:w="29" w:type="dxa"/>
            </w:tcMar>
            <w:vAlign w:val="center"/>
            <w:hideMark/>
          </w:tcPr>
          <w:p w14:paraId="78DEC216" w14:textId="3254DF3D" w:rsidR="00051F01" w:rsidRDefault="00051F01" w:rsidP="00D24AC8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Cary CERT Bank Account Journal Detail — </w:t>
            </w:r>
            <w:r w:rsidR="000F46EF">
              <w:rPr>
                <w:b/>
                <w:bCs/>
                <w:sz w:val="24"/>
                <w:szCs w:val="24"/>
              </w:rPr>
              <w:t>April</w:t>
            </w:r>
            <w:r w:rsidR="0082319B">
              <w:rPr>
                <w:b/>
                <w:bCs/>
                <w:sz w:val="24"/>
                <w:szCs w:val="24"/>
              </w:rPr>
              <w:t xml:space="preserve"> 2023</w:t>
            </w:r>
          </w:p>
        </w:tc>
      </w:tr>
      <w:tr w:rsidR="00051F01" w14:paraId="6E170778" w14:textId="77777777" w:rsidTr="00DE78D7">
        <w:trPr>
          <w:tblHeader/>
        </w:trPr>
        <w:tc>
          <w:tcPr>
            <w:tcW w:w="11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tcMar>
              <w:top w:w="15" w:type="dxa"/>
              <w:left w:w="29" w:type="dxa"/>
              <w:bottom w:w="15" w:type="dxa"/>
              <w:right w:w="29" w:type="dxa"/>
            </w:tcMar>
            <w:vAlign w:val="center"/>
            <w:hideMark/>
          </w:tcPr>
          <w:p w14:paraId="73CA5088" w14:textId="77777777" w:rsidR="00051F01" w:rsidRDefault="00051F01" w:rsidP="00D24AC8">
            <w:pPr>
              <w:textAlignment w:val="baseline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Month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CC"/>
            <w:tcMar>
              <w:top w:w="15" w:type="dxa"/>
              <w:left w:w="29" w:type="dxa"/>
              <w:bottom w:w="15" w:type="dxa"/>
              <w:right w:w="29" w:type="dxa"/>
            </w:tcMar>
            <w:vAlign w:val="center"/>
            <w:hideMark/>
          </w:tcPr>
          <w:p w14:paraId="338063BF" w14:textId="77777777" w:rsidR="00051F01" w:rsidRDefault="00051F01" w:rsidP="00D24AC8">
            <w:pPr>
              <w:textAlignment w:val="baseline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Check #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CC"/>
            <w:tcMar>
              <w:top w:w="15" w:type="dxa"/>
              <w:left w:w="29" w:type="dxa"/>
              <w:bottom w:w="15" w:type="dxa"/>
              <w:right w:w="29" w:type="dxa"/>
            </w:tcMar>
            <w:vAlign w:val="center"/>
            <w:hideMark/>
          </w:tcPr>
          <w:p w14:paraId="5F7F776B" w14:textId="77777777" w:rsidR="00051F01" w:rsidRDefault="00051F01" w:rsidP="00D24AC8">
            <w:pPr>
              <w:textAlignment w:val="baseline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Paid to: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CC"/>
            <w:tcMar>
              <w:top w:w="15" w:type="dxa"/>
              <w:left w:w="29" w:type="dxa"/>
              <w:bottom w:w="15" w:type="dxa"/>
              <w:right w:w="29" w:type="dxa"/>
            </w:tcMar>
            <w:vAlign w:val="center"/>
            <w:hideMark/>
          </w:tcPr>
          <w:p w14:paraId="38152654" w14:textId="77777777" w:rsidR="00051F01" w:rsidRDefault="00051F01" w:rsidP="00D24AC8">
            <w:pPr>
              <w:textAlignment w:val="baseline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Debit Amount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CC"/>
            <w:tcMar>
              <w:top w:w="15" w:type="dxa"/>
              <w:left w:w="29" w:type="dxa"/>
              <w:bottom w:w="15" w:type="dxa"/>
              <w:right w:w="29" w:type="dxa"/>
            </w:tcMar>
            <w:vAlign w:val="center"/>
            <w:hideMark/>
          </w:tcPr>
          <w:p w14:paraId="1E6C31EB" w14:textId="77777777" w:rsidR="00051F01" w:rsidRDefault="00051F01" w:rsidP="00D24AC8">
            <w:pPr>
              <w:textAlignment w:val="baseline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Credit Amount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CC"/>
            <w:tcMar>
              <w:top w:w="15" w:type="dxa"/>
              <w:left w:w="29" w:type="dxa"/>
              <w:bottom w:w="15" w:type="dxa"/>
              <w:right w:w="29" w:type="dxa"/>
            </w:tcMar>
            <w:vAlign w:val="center"/>
            <w:hideMark/>
          </w:tcPr>
          <w:p w14:paraId="37C3D033" w14:textId="77777777" w:rsidR="00051F01" w:rsidRDefault="00051F01" w:rsidP="00D24AC8">
            <w:pPr>
              <w:textAlignment w:val="baseline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Reason</w:t>
            </w:r>
          </w:p>
        </w:tc>
      </w:tr>
      <w:tr w:rsidR="00051F01" w14:paraId="536DBE01" w14:textId="77777777" w:rsidTr="00DE78D7">
        <w:tc>
          <w:tcPr>
            <w:tcW w:w="1108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center"/>
            <w:hideMark/>
          </w:tcPr>
          <w:p w14:paraId="048689B9" w14:textId="77777777" w:rsidR="00051F01" w:rsidRDefault="00051F01" w:rsidP="00D24AC8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January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bottom"/>
          </w:tcPr>
          <w:p w14:paraId="385E2CE3" w14:textId="0833C653" w:rsidR="00051F01" w:rsidRDefault="00775460" w:rsidP="00D24AC8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995077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bottom"/>
          </w:tcPr>
          <w:p w14:paraId="0FECE087" w14:textId="77777777" w:rsidR="00051F01" w:rsidRDefault="00051F01" w:rsidP="00D24AC8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center"/>
          </w:tcPr>
          <w:p w14:paraId="0D6E4947" w14:textId="11B2FFDC" w:rsidR="00051F01" w:rsidRDefault="00775460" w:rsidP="00D24AC8">
            <w:pPr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$59</w:t>
            </w:r>
            <w:r w:rsidR="00051F01">
              <w:rPr>
                <w:sz w:val="24"/>
                <w:szCs w:val="24"/>
              </w:rPr>
              <w:t>.00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center"/>
            <w:hideMark/>
          </w:tcPr>
          <w:p w14:paraId="5AFDDF0A" w14:textId="77777777" w:rsidR="00051F01" w:rsidRDefault="00051F01" w:rsidP="00D24AC8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bottom"/>
            <w:hideMark/>
          </w:tcPr>
          <w:p w14:paraId="58626FF4" w14:textId="77777777" w:rsidR="00051F01" w:rsidRDefault="00051F01" w:rsidP="00D24AC8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Storage</w:t>
            </w:r>
          </w:p>
        </w:tc>
      </w:tr>
      <w:tr w:rsidR="00DA2D26" w14:paraId="6E9DAE15" w14:textId="77777777" w:rsidTr="00DE78D7">
        <w:tc>
          <w:tcPr>
            <w:tcW w:w="110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center"/>
          </w:tcPr>
          <w:p w14:paraId="5FA5A1AC" w14:textId="77777777" w:rsidR="00DA2D26" w:rsidRDefault="00DA2D26" w:rsidP="00DA2D26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bottom"/>
          </w:tcPr>
          <w:p w14:paraId="70383E4A" w14:textId="3A009B1F" w:rsidR="00DA2D26" w:rsidRDefault="00DA2D26" w:rsidP="00DA2D26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995078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bottom"/>
          </w:tcPr>
          <w:p w14:paraId="38BA91EC" w14:textId="77777777" w:rsidR="00DA2D26" w:rsidRDefault="00DA2D26" w:rsidP="00DA2D26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center"/>
          </w:tcPr>
          <w:p w14:paraId="687CDA15" w14:textId="444BC170" w:rsidR="00DA2D26" w:rsidRDefault="00DA2D26" w:rsidP="00DA2D26">
            <w:pPr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$59.00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center"/>
          </w:tcPr>
          <w:p w14:paraId="18C73F2F" w14:textId="77777777" w:rsidR="00DA2D26" w:rsidRDefault="00DA2D26" w:rsidP="00DA2D26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bottom"/>
          </w:tcPr>
          <w:p w14:paraId="2ECFA29A" w14:textId="2948C2FA" w:rsidR="00DA2D26" w:rsidRDefault="00DA2D26" w:rsidP="00DA2D26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Storage</w:t>
            </w:r>
          </w:p>
        </w:tc>
      </w:tr>
      <w:tr w:rsidR="00DA2D26" w14:paraId="0D5767F6" w14:textId="77777777" w:rsidTr="00DE78D7"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9" w:type="dxa"/>
              <w:right w:w="29" w:type="dxa"/>
            </w:tcMar>
            <w:vAlign w:val="center"/>
            <w:hideMark/>
          </w:tcPr>
          <w:p w14:paraId="341F0874" w14:textId="77777777" w:rsidR="00DA2D26" w:rsidRDefault="00DA2D26" w:rsidP="00DA2D26">
            <w:pPr>
              <w:rPr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bottom"/>
          </w:tcPr>
          <w:p w14:paraId="259406AF" w14:textId="487732F3" w:rsidR="00DA2D26" w:rsidRDefault="00B84F37" w:rsidP="00DA2D26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1152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bottom"/>
          </w:tcPr>
          <w:p w14:paraId="3AD1386C" w14:textId="4FC2B28F" w:rsidR="00DA2D26" w:rsidRDefault="00DA2D26" w:rsidP="00DA2D26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Julie Carlino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center"/>
          </w:tcPr>
          <w:p w14:paraId="076E60B4" w14:textId="62FDB022" w:rsidR="00DA2D26" w:rsidRDefault="003767B2" w:rsidP="00DA2D26">
            <w:pPr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$271.99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center"/>
          </w:tcPr>
          <w:p w14:paraId="30808839" w14:textId="77777777" w:rsidR="00DA2D26" w:rsidRDefault="00DA2D26" w:rsidP="00DA2D26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bottom"/>
          </w:tcPr>
          <w:p w14:paraId="4DF6BA57" w14:textId="7F7059F7" w:rsidR="00DA2D26" w:rsidRDefault="003767B2" w:rsidP="00DA2D26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HostGator</w:t>
            </w:r>
            <w:r w:rsidR="001A344F">
              <w:rPr>
                <w:sz w:val="24"/>
                <w:szCs w:val="24"/>
              </w:rPr>
              <w:t xml:space="preserve"> and USPS</w:t>
            </w:r>
          </w:p>
        </w:tc>
      </w:tr>
      <w:tr w:rsidR="00DA2D26" w14:paraId="29F63EF8" w14:textId="77777777" w:rsidTr="00DE78D7">
        <w:tc>
          <w:tcPr>
            <w:tcW w:w="1108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center"/>
            <w:hideMark/>
          </w:tcPr>
          <w:p w14:paraId="6D3BFF5D" w14:textId="77777777" w:rsidR="00DA2D26" w:rsidRDefault="00DA2D26" w:rsidP="00DA2D26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February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bottom"/>
          </w:tcPr>
          <w:p w14:paraId="31C07910" w14:textId="2A14702E" w:rsidR="00DA2D26" w:rsidRDefault="00B84F37" w:rsidP="00DA2D26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1153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bottom"/>
          </w:tcPr>
          <w:p w14:paraId="3FF13267" w14:textId="76C79523" w:rsidR="00DA2D26" w:rsidRDefault="00B84F37" w:rsidP="00DA2D26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George Dolicker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center"/>
          </w:tcPr>
          <w:p w14:paraId="23278039" w14:textId="282644AD" w:rsidR="00DA2D26" w:rsidRDefault="004447C6" w:rsidP="00DA2D26">
            <w:pPr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$64.34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center"/>
          </w:tcPr>
          <w:p w14:paraId="3D6EC647" w14:textId="77777777" w:rsidR="00DA2D26" w:rsidRDefault="00DA2D26" w:rsidP="00DA2D26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bottom"/>
          </w:tcPr>
          <w:p w14:paraId="5DB954C7" w14:textId="1E96C8CB" w:rsidR="00DA2D26" w:rsidRDefault="004447C6" w:rsidP="00DA2D26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="00302D79">
              <w:rPr>
                <w:sz w:val="24"/>
                <w:szCs w:val="24"/>
              </w:rPr>
              <w:t>raining t</w:t>
            </w:r>
            <w:r>
              <w:rPr>
                <w:sz w:val="24"/>
                <w:szCs w:val="24"/>
              </w:rPr>
              <w:t>ourniquets</w:t>
            </w:r>
          </w:p>
        </w:tc>
      </w:tr>
      <w:tr w:rsidR="007352C2" w14:paraId="3CB5E8DC" w14:textId="77777777" w:rsidTr="00DE78D7">
        <w:tc>
          <w:tcPr>
            <w:tcW w:w="110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center"/>
          </w:tcPr>
          <w:p w14:paraId="450D6015" w14:textId="77777777" w:rsidR="007352C2" w:rsidRDefault="007352C2" w:rsidP="00DA2D26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bottom"/>
          </w:tcPr>
          <w:p w14:paraId="2D2BD6DA" w14:textId="77777777" w:rsidR="007352C2" w:rsidRDefault="007352C2" w:rsidP="00DA2D26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bottom"/>
          </w:tcPr>
          <w:p w14:paraId="05DE3F24" w14:textId="77777777" w:rsidR="007352C2" w:rsidRDefault="007352C2" w:rsidP="00DA2D26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center"/>
          </w:tcPr>
          <w:p w14:paraId="3A2908AB" w14:textId="77777777" w:rsidR="007352C2" w:rsidRDefault="007352C2" w:rsidP="00DA2D26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center"/>
          </w:tcPr>
          <w:p w14:paraId="533E51A0" w14:textId="2C74D8C6" w:rsidR="007352C2" w:rsidRDefault="00DE78D7" w:rsidP="00DA2D26">
            <w:pPr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$24.22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bottom"/>
          </w:tcPr>
          <w:p w14:paraId="18CE483C" w14:textId="464EF8A3" w:rsidR="007352C2" w:rsidRDefault="00DE78D7" w:rsidP="00DA2D26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Amazon Smile</w:t>
            </w:r>
          </w:p>
        </w:tc>
      </w:tr>
      <w:tr w:rsidR="00DA2D26" w14:paraId="551C5CF8" w14:textId="77777777" w:rsidTr="00DE78D7"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9" w:type="dxa"/>
              <w:right w:w="29" w:type="dxa"/>
            </w:tcMar>
            <w:vAlign w:val="center"/>
            <w:hideMark/>
          </w:tcPr>
          <w:p w14:paraId="66DA806A" w14:textId="77777777" w:rsidR="00DA2D26" w:rsidRDefault="00DA2D26" w:rsidP="00DA2D26">
            <w:pPr>
              <w:rPr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bottom"/>
          </w:tcPr>
          <w:p w14:paraId="677D57EB" w14:textId="77777777" w:rsidR="00DA2D26" w:rsidRDefault="00DA2D26" w:rsidP="00DA2D26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bottom"/>
          </w:tcPr>
          <w:p w14:paraId="4EA2C469" w14:textId="77777777" w:rsidR="00DA2D26" w:rsidRDefault="00DA2D26" w:rsidP="00DA2D26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center"/>
          </w:tcPr>
          <w:p w14:paraId="5555DB84" w14:textId="77777777" w:rsidR="00DA2D26" w:rsidRDefault="00DA2D26" w:rsidP="00DA2D26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center"/>
          </w:tcPr>
          <w:p w14:paraId="59D33BF5" w14:textId="1CB5A68C" w:rsidR="00DA2D26" w:rsidRDefault="0082011C" w:rsidP="00DA2D26">
            <w:pPr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$1000.00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bottom"/>
          </w:tcPr>
          <w:p w14:paraId="17AFFA27" w14:textId="6366CEF9" w:rsidR="00DA2D26" w:rsidRDefault="0082011C" w:rsidP="00DA2D26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Donation from member</w:t>
            </w:r>
          </w:p>
        </w:tc>
      </w:tr>
      <w:tr w:rsidR="001C17F6" w14:paraId="0EA98691" w14:textId="77777777" w:rsidTr="00780298">
        <w:tc>
          <w:tcPr>
            <w:tcW w:w="11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center"/>
            <w:hideMark/>
          </w:tcPr>
          <w:p w14:paraId="3C2775C7" w14:textId="77777777" w:rsidR="001C17F6" w:rsidRDefault="001C17F6" w:rsidP="001C17F6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March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bottom"/>
          </w:tcPr>
          <w:p w14:paraId="50DE2B68" w14:textId="23845986" w:rsidR="001C17F6" w:rsidRDefault="001C17F6" w:rsidP="001C17F6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995079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bottom"/>
          </w:tcPr>
          <w:p w14:paraId="763425FF" w14:textId="77777777" w:rsidR="001C17F6" w:rsidRDefault="001C17F6" w:rsidP="001C17F6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center"/>
          </w:tcPr>
          <w:p w14:paraId="49A29315" w14:textId="39A44F2D" w:rsidR="001C17F6" w:rsidRDefault="001C17F6" w:rsidP="001C17F6">
            <w:pPr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$59.00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center"/>
          </w:tcPr>
          <w:p w14:paraId="7CF178BF" w14:textId="77777777" w:rsidR="001C17F6" w:rsidRDefault="001C17F6" w:rsidP="001C17F6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bottom"/>
          </w:tcPr>
          <w:p w14:paraId="56B23BB6" w14:textId="6F7E5201" w:rsidR="001C17F6" w:rsidRDefault="001C17F6" w:rsidP="001C17F6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Storage</w:t>
            </w:r>
          </w:p>
        </w:tc>
      </w:tr>
      <w:tr w:rsidR="001C17F6" w14:paraId="0B867741" w14:textId="77777777" w:rsidTr="00DE78D7">
        <w:tc>
          <w:tcPr>
            <w:tcW w:w="11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center"/>
            <w:hideMark/>
          </w:tcPr>
          <w:p w14:paraId="70212B5A" w14:textId="77777777" w:rsidR="001C17F6" w:rsidRDefault="001C17F6" w:rsidP="001C17F6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April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bottom"/>
          </w:tcPr>
          <w:p w14:paraId="4388FC6E" w14:textId="36D7C42C" w:rsidR="001C17F6" w:rsidRDefault="009D10F9" w:rsidP="001C17F6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995080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bottom"/>
          </w:tcPr>
          <w:p w14:paraId="7948CE9D" w14:textId="77777777" w:rsidR="001C17F6" w:rsidRDefault="001C17F6" w:rsidP="001C17F6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center"/>
          </w:tcPr>
          <w:p w14:paraId="792B6840" w14:textId="2CB7BEF6" w:rsidR="001C17F6" w:rsidRDefault="009D10F9" w:rsidP="001C17F6">
            <w:pPr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$59.00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center"/>
          </w:tcPr>
          <w:p w14:paraId="114B4BF9" w14:textId="77777777" w:rsidR="001C17F6" w:rsidRDefault="001C17F6" w:rsidP="001C17F6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bottom"/>
          </w:tcPr>
          <w:p w14:paraId="10AE5884" w14:textId="58D2B74A" w:rsidR="001C17F6" w:rsidRDefault="009D10F9" w:rsidP="001C17F6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Storage</w:t>
            </w:r>
          </w:p>
        </w:tc>
      </w:tr>
      <w:tr w:rsidR="00B66F75" w14:paraId="12B60A83" w14:textId="77777777" w:rsidTr="00567E6D">
        <w:tc>
          <w:tcPr>
            <w:tcW w:w="1108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center"/>
            <w:hideMark/>
          </w:tcPr>
          <w:p w14:paraId="4099AE0A" w14:textId="77777777" w:rsidR="00B66F75" w:rsidRDefault="00B66F75" w:rsidP="00B66F75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May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bottom"/>
          </w:tcPr>
          <w:p w14:paraId="62B67CAA" w14:textId="3D679982" w:rsidR="00B66F75" w:rsidRDefault="00B66F75" w:rsidP="00B66F75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995081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bottom"/>
          </w:tcPr>
          <w:p w14:paraId="0DD96718" w14:textId="77777777" w:rsidR="00B66F75" w:rsidRDefault="00B66F75" w:rsidP="00B66F75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center"/>
          </w:tcPr>
          <w:p w14:paraId="6854B552" w14:textId="6DFBB8BA" w:rsidR="00B66F75" w:rsidRDefault="00B66F75" w:rsidP="00B66F75">
            <w:pPr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$59.00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center"/>
          </w:tcPr>
          <w:p w14:paraId="14BCEE12" w14:textId="69510832" w:rsidR="00B66F75" w:rsidRDefault="00B66F75" w:rsidP="00B66F75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bottom"/>
          </w:tcPr>
          <w:p w14:paraId="2F05F5DE" w14:textId="01E6EC22" w:rsidR="00B66F75" w:rsidRDefault="00B66F75" w:rsidP="00B66F75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Storage</w:t>
            </w:r>
          </w:p>
        </w:tc>
      </w:tr>
      <w:tr w:rsidR="00EB3D81" w14:paraId="7DD3D391" w14:textId="77777777" w:rsidTr="00567E6D"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7DFF8CF4" w14:textId="77777777" w:rsidR="00EB3D81" w:rsidRDefault="00EB3D81" w:rsidP="00EB3D81">
            <w:pPr>
              <w:rPr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bottom"/>
          </w:tcPr>
          <w:p w14:paraId="4FCF63DA" w14:textId="77777777" w:rsidR="00EB3D81" w:rsidRDefault="00EB3D81" w:rsidP="00EB3D81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bottom"/>
          </w:tcPr>
          <w:p w14:paraId="62367BBC" w14:textId="77777777" w:rsidR="00EB3D81" w:rsidRDefault="00EB3D81" w:rsidP="00EB3D81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center"/>
          </w:tcPr>
          <w:p w14:paraId="5F35B775" w14:textId="77777777" w:rsidR="00EB3D81" w:rsidRDefault="00EB3D81" w:rsidP="00EB3D81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center"/>
          </w:tcPr>
          <w:p w14:paraId="2ACBED61" w14:textId="45DABA37" w:rsidR="00EB3D81" w:rsidRDefault="00EB3D81" w:rsidP="00EB3D81">
            <w:pPr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$12.11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bottom"/>
          </w:tcPr>
          <w:p w14:paraId="6C5E6EF6" w14:textId="7326A745" w:rsidR="00EB3D81" w:rsidRDefault="00EB3D81" w:rsidP="00EB3D81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Amazon Smile</w:t>
            </w:r>
          </w:p>
        </w:tc>
      </w:tr>
      <w:tr w:rsidR="00EB3D81" w14:paraId="784927AC" w14:textId="77777777" w:rsidTr="00567E6D"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213EA7A4" w14:textId="77777777" w:rsidR="00EB3D81" w:rsidRDefault="00EB3D81" w:rsidP="00EB3D81">
            <w:pPr>
              <w:rPr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bottom"/>
          </w:tcPr>
          <w:p w14:paraId="7BB1FA5E" w14:textId="77777777" w:rsidR="00EB3D81" w:rsidRDefault="00EB3D81" w:rsidP="00EB3D81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bottom"/>
          </w:tcPr>
          <w:p w14:paraId="75DEE666" w14:textId="77777777" w:rsidR="00EB3D81" w:rsidRDefault="00EB3D81" w:rsidP="00EB3D81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center"/>
          </w:tcPr>
          <w:p w14:paraId="0339D9CF" w14:textId="77777777" w:rsidR="00EB3D81" w:rsidRDefault="00EB3D81" w:rsidP="00EB3D81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center"/>
          </w:tcPr>
          <w:p w14:paraId="5D658C53" w14:textId="633F36E9" w:rsidR="00EB3D81" w:rsidRDefault="00EB3D81" w:rsidP="00EB3D81">
            <w:pPr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$29.09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bottom"/>
          </w:tcPr>
          <w:p w14:paraId="1BC539DA" w14:textId="792623AB" w:rsidR="00EB3D81" w:rsidRDefault="00EB3D81" w:rsidP="00EB3D81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Amazon Smile</w:t>
            </w:r>
          </w:p>
        </w:tc>
      </w:tr>
      <w:tr w:rsidR="00B66F75" w14:paraId="7A66D538" w14:textId="77777777" w:rsidTr="00DE78D7">
        <w:tc>
          <w:tcPr>
            <w:tcW w:w="1108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center"/>
            <w:hideMark/>
          </w:tcPr>
          <w:p w14:paraId="1565F58E" w14:textId="77777777" w:rsidR="00B66F75" w:rsidRDefault="00B66F75" w:rsidP="00B66F75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June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bottom"/>
          </w:tcPr>
          <w:p w14:paraId="038A07C1" w14:textId="1A063376" w:rsidR="00B66F75" w:rsidRDefault="00B66F75" w:rsidP="00B66F75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995082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bottom"/>
          </w:tcPr>
          <w:p w14:paraId="61582F4F" w14:textId="77777777" w:rsidR="00B66F75" w:rsidRDefault="00B66F75" w:rsidP="00B66F75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center"/>
          </w:tcPr>
          <w:p w14:paraId="0F1BCC62" w14:textId="55E9CA02" w:rsidR="00B66F75" w:rsidRDefault="00B66F75" w:rsidP="00B66F75">
            <w:pPr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$59.00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center"/>
          </w:tcPr>
          <w:p w14:paraId="387C878C" w14:textId="77777777" w:rsidR="00B66F75" w:rsidRDefault="00B66F75" w:rsidP="00B66F75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bottom"/>
          </w:tcPr>
          <w:p w14:paraId="1C68C553" w14:textId="04F786B2" w:rsidR="00B66F75" w:rsidRDefault="00B66F75" w:rsidP="00B66F75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Storage</w:t>
            </w:r>
          </w:p>
        </w:tc>
      </w:tr>
      <w:tr w:rsidR="00B66F75" w14:paraId="57D78292" w14:textId="77777777" w:rsidTr="00DE78D7">
        <w:tc>
          <w:tcPr>
            <w:tcW w:w="11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center"/>
          </w:tcPr>
          <w:p w14:paraId="403EC017" w14:textId="77777777" w:rsidR="00B66F75" w:rsidRDefault="00B66F75" w:rsidP="00B66F75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bottom"/>
          </w:tcPr>
          <w:p w14:paraId="425C1663" w14:textId="77777777" w:rsidR="00B66F75" w:rsidRDefault="00B66F75" w:rsidP="00B66F75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bottom"/>
          </w:tcPr>
          <w:p w14:paraId="61D39A3F" w14:textId="77777777" w:rsidR="00B66F75" w:rsidRDefault="00B66F75" w:rsidP="00B66F75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center"/>
          </w:tcPr>
          <w:p w14:paraId="0DD14B44" w14:textId="77777777" w:rsidR="00B66F75" w:rsidRDefault="00B66F75" w:rsidP="00B66F75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center"/>
          </w:tcPr>
          <w:p w14:paraId="31412427" w14:textId="14B58A80" w:rsidR="00B66F75" w:rsidRDefault="00B66F75" w:rsidP="00B66F75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bottom"/>
          </w:tcPr>
          <w:p w14:paraId="2B14CBB4" w14:textId="5DF17F82" w:rsidR="00B66F75" w:rsidRDefault="00B66F75" w:rsidP="00B66F75">
            <w:pPr>
              <w:textAlignment w:val="baseline"/>
              <w:rPr>
                <w:sz w:val="24"/>
                <w:szCs w:val="24"/>
              </w:rPr>
            </w:pPr>
          </w:p>
        </w:tc>
      </w:tr>
      <w:tr w:rsidR="00B66F75" w14:paraId="51F76291" w14:textId="77777777" w:rsidTr="00DE78D7">
        <w:tc>
          <w:tcPr>
            <w:tcW w:w="1108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center"/>
            <w:hideMark/>
          </w:tcPr>
          <w:p w14:paraId="01B8EE23" w14:textId="77777777" w:rsidR="00B66F75" w:rsidRDefault="00B66F75" w:rsidP="00B66F75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July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bottom"/>
          </w:tcPr>
          <w:p w14:paraId="2E94790D" w14:textId="70DDEDCF" w:rsidR="00B66F75" w:rsidRDefault="00B66F75" w:rsidP="00B66F75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bottom"/>
          </w:tcPr>
          <w:p w14:paraId="10F4B461" w14:textId="77777777" w:rsidR="00B66F75" w:rsidRDefault="00B66F75" w:rsidP="00B66F75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center"/>
          </w:tcPr>
          <w:p w14:paraId="16B8B0C0" w14:textId="734D2052" w:rsidR="00B66F75" w:rsidRDefault="00B66F75" w:rsidP="00B66F75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center"/>
          </w:tcPr>
          <w:p w14:paraId="4661827A" w14:textId="77777777" w:rsidR="00B66F75" w:rsidRDefault="00B66F75" w:rsidP="00B66F75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center"/>
          </w:tcPr>
          <w:p w14:paraId="25D75C29" w14:textId="138F1609" w:rsidR="00B66F75" w:rsidRDefault="00B66F75" w:rsidP="00B66F75">
            <w:pPr>
              <w:textAlignment w:val="baseline"/>
              <w:rPr>
                <w:sz w:val="24"/>
                <w:szCs w:val="24"/>
              </w:rPr>
            </w:pPr>
          </w:p>
        </w:tc>
      </w:tr>
      <w:tr w:rsidR="00B66F75" w14:paraId="766B0E0E" w14:textId="77777777" w:rsidTr="00DE78D7">
        <w:tc>
          <w:tcPr>
            <w:tcW w:w="11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center"/>
          </w:tcPr>
          <w:p w14:paraId="3C81ACB2" w14:textId="77777777" w:rsidR="00B66F75" w:rsidRDefault="00B66F75" w:rsidP="00B66F75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bottom"/>
          </w:tcPr>
          <w:p w14:paraId="55CB02CD" w14:textId="77777777" w:rsidR="00B66F75" w:rsidRDefault="00B66F75" w:rsidP="00B66F75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bottom"/>
          </w:tcPr>
          <w:p w14:paraId="68376004" w14:textId="77777777" w:rsidR="00B66F75" w:rsidRDefault="00B66F75" w:rsidP="00B66F75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center"/>
          </w:tcPr>
          <w:p w14:paraId="2F6B68B9" w14:textId="77777777" w:rsidR="00B66F75" w:rsidRDefault="00B66F75" w:rsidP="00B66F75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center"/>
          </w:tcPr>
          <w:p w14:paraId="469D50EE" w14:textId="644F7B2E" w:rsidR="00B66F75" w:rsidRDefault="00B66F75" w:rsidP="00B66F75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center"/>
          </w:tcPr>
          <w:p w14:paraId="1C369E7E" w14:textId="326EEB8E" w:rsidR="00B66F75" w:rsidRDefault="00B66F75" w:rsidP="00B66F75">
            <w:pPr>
              <w:textAlignment w:val="baseline"/>
              <w:rPr>
                <w:sz w:val="24"/>
                <w:szCs w:val="24"/>
              </w:rPr>
            </w:pPr>
          </w:p>
        </w:tc>
      </w:tr>
      <w:tr w:rsidR="00B66F75" w14:paraId="55045843" w14:textId="77777777" w:rsidTr="00DE78D7">
        <w:tc>
          <w:tcPr>
            <w:tcW w:w="11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center"/>
            <w:hideMark/>
          </w:tcPr>
          <w:p w14:paraId="04071777" w14:textId="77777777" w:rsidR="00B66F75" w:rsidRDefault="00B66F75" w:rsidP="00B66F75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August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bottom"/>
          </w:tcPr>
          <w:p w14:paraId="1F1BE4C2" w14:textId="7708F788" w:rsidR="00B66F75" w:rsidRDefault="00B66F75" w:rsidP="00B66F75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bottom"/>
          </w:tcPr>
          <w:p w14:paraId="0C23A69E" w14:textId="77777777" w:rsidR="00B66F75" w:rsidRDefault="00B66F75" w:rsidP="00B66F75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center"/>
          </w:tcPr>
          <w:p w14:paraId="4EBBC175" w14:textId="1522E71D" w:rsidR="00B66F75" w:rsidRDefault="00B66F75" w:rsidP="00B66F75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center"/>
          </w:tcPr>
          <w:p w14:paraId="13F978FA" w14:textId="77777777" w:rsidR="00B66F75" w:rsidRDefault="00B66F75" w:rsidP="00B66F75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center"/>
          </w:tcPr>
          <w:p w14:paraId="64A2CFA2" w14:textId="58357052" w:rsidR="00B66F75" w:rsidRDefault="00B66F75" w:rsidP="00B66F75">
            <w:pPr>
              <w:textAlignment w:val="baseline"/>
              <w:rPr>
                <w:sz w:val="24"/>
                <w:szCs w:val="24"/>
              </w:rPr>
            </w:pPr>
          </w:p>
        </w:tc>
      </w:tr>
      <w:tr w:rsidR="00B66F75" w14:paraId="2EED9854" w14:textId="77777777" w:rsidTr="00DE78D7">
        <w:tc>
          <w:tcPr>
            <w:tcW w:w="1108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center"/>
            <w:hideMark/>
          </w:tcPr>
          <w:p w14:paraId="22BAD716" w14:textId="77777777" w:rsidR="00B66F75" w:rsidRDefault="00B66F75" w:rsidP="00B66F75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September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bottom"/>
          </w:tcPr>
          <w:p w14:paraId="74DA2B2D" w14:textId="7CE677F2" w:rsidR="00B66F75" w:rsidRDefault="00B66F75" w:rsidP="00B66F75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bottom"/>
          </w:tcPr>
          <w:p w14:paraId="70B7426C" w14:textId="77777777" w:rsidR="00B66F75" w:rsidRDefault="00B66F75" w:rsidP="00B66F75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center"/>
          </w:tcPr>
          <w:p w14:paraId="417C2AC9" w14:textId="48659A8A" w:rsidR="00B66F75" w:rsidRDefault="00B66F75" w:rsidP="00B66F75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center"/>
          </w:tcPr>
          <w:p w14:paraId="53823D1B" w14:textId="77777777" w:rsidR="00B66F75" w:rsidRDefault="00B66F75" w:rsidP="00B66F75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center"/>
          </w:tcPr>
          <w:p w14:paraId="466F17B7" w14:textId="2E0D1EDC" w:rsidR="00B66F75" w:rsidRDefault="00B66F75" w:rsidP="00B66F75">
            <w:pPr>
              <w:textAlignment w:val="baseline"/>
              <w:rPr>
                <w:sz w:val="24"/>
                <w:szCs w:val="24"/>
              </w:rPr>
            </w:pPr>
          </w:p>
        </w:tc>
      </w:tr>
      <w:tr w:rsidR="00B66F75" w14:paraId="2A815F9A" w14:textId="77777777" w:rsidTr="00DE78D7">
        <w:tc>
          <w:tcPr>
            <w:tcW w:w="11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center"/>
          </w:tcPr>
          <w:p w14:paraId="6BF9A7FA" w14:textId="77777777" w:rsidR="00B66F75" w:rsidRDefault="00B66F75" w:rsidP="00B66F75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bottom"/>
          </w:tcPr>
          <w:p w14:paraId="63AE1D60" w14:textId="77777777" w:rsidR="00B66F75" w:rsidRDefault="00B66F75" w:rsidP="00B66F75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bottom"/>
          </w:tcPr>
          <w:p w14:paraId="29A9D9F2" w14:textId="77777777" w:rsidR="00B66F75" w:rsidRDefault="00B66F75" w:rsidP="00B66F75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center"/>
          </w:tcPr>
          <w:p w14:paraId="741AEC3B" w14:textId="77777777" w:rsidR="00B66F75" w:rsidRDefault="00B66F75" w:rsidP="00B66F75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center"/>
          </w:tcPr>
          <w:p w14:paraId="47E59309" w14:textId="4B30FB68" w:rsidR="00B66F75" w:rsidRDefault="00B66F75" w:rsidP="00B66F75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center"/>
          </w:tcPr>
          <w:p w14:paraId="4D46A6FF" w14:textId="30947A9F" w:rsidR="00B66F75" w:rsidRDefault="00B66F75" w:rsidP="00B66F75">
            <w:pPr>
              <w:textAlignment w:val="baseline"/>
              <w:rPr>
                <w:sz w:val="24"/>
                <w:szCs w:val="24"/>
              </w:rPr>
            </w:pPr>
          </w:p>
        </w:tc>
      </w:tr>
      <w:tr w:rsidR="00B66F75" w14:paraId="6F9FB542" w14:textId="77777777" w:rsidTr="00DE78D7">
        <w:tc>
          <w:tcPr>
            <w:tcW w:w="1108" w:type="dxa"/>
            <w:tcBorders>
              <w:top w:val="nil"/>
              <w:left w:val="single" w:sz="6" w:space="0" w:color="auto"/>
              <w:right w:val="single" w:sz="6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center"/>
            <w:hideMark/>
          </w:tcPr>
          <w:p w14:paraId="403D5E0D" w14:textId="77777777" w:rsidR="00B66F75" w:rsidRDefault="00B66F75" w:rsidP="00B66F75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October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bottom"/>
          </w:tcPr>
          <w:p w14:paraId="0D4E0107" w14:textId="410EFE41" w:rsidR="00B66F75" w:rsidRDefault="00B66F75" w:rsidP="00B66F75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bottom"/>
          </w:tcPr>
          <w:p w14:paraId="048A1707" w14:textId="77777777" w:rsidR="00B66F75" w:rsidRDefault="00B66F75" w:rsidP="00B66F75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center"/>
          </w:tcPr>
          <w:p w14:paraId="40A224D6" w14:textId="2280C4EA" w:rsidR="00B66F75" w:rsidRDefault="00B66F75" w:rsidP="00B66F75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center"/>
          </w:tcPr>
          <w:p w14:paraId="276BEF8C" w14:textId="77777777" w:rsidR="00B66F75" w:rsidRDefault="00B66F75" w:rsidP="00B66F75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center"/>
          </w:tcPr>
          <w:p w14:paraId="72D1A479" w14:textId="31298FDC" w:rsidR="00B66F75" w:rsidRDefault="00B66F75" w:rsidP="00B66F75">
            <w:pPr>
              <w:textAlignment w:val="baseline"/>
              <w:rPr>
                <w:sz w:val="24"/>
                <w:szCs w:val="24"/>
              </w:rPr>
            </w:pPr>
          </w:p>
        </w:tc>
      </w:tr>
      <w:tr w:rsidR="00B66F75" w14:paraId="36184E29" w14:textId="77777777" w:rsidTr="00DE78D7">
        <w:tc>
          <w:tcPr>
            <w:tcW w:w="11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center"/>
          </w:tcPr>
          <w:p w14:paraId="5CF99631" w14:textId="644561CB" w:rsidR="00B66F75" w:rsidRDefault="00B66F75" w:rsidP="00B66F75">
            <w:pPr>
              <w:keepNext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November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bottom"/>
          </w:tcPr>
          <w:p w14:paraId="6E03C152" w14:textId="356D8FB1" w:rsidR="00B66F75" w:rsidRDefault="00B66F75" w:rsidP="00B66F75">
            <w:pPr>
              <w:keepNext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bottom"/>
          </w:tcPr>
          <w:p w14:paraId="211C59BB" w14:textId="77777777" w:rsidR="00B66F75" w:rsidRDefault="00B66F75" w:rsidP="00B66F75">
            <w:pPr>
              <w:keepNext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center"/>
          </w:tcPr>
          <w:p w14:paraId="57AB26FC" w14:textId="7D3D5833" w:rsidR="00B66F75" w:rsidRDefault="00B66F75" w:rsidP="00B66F75">
            <w:pPr>
              <w:keepNext/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center"/>
          </w:tcPr>
          <w:p w14:paraId="5C037965" w14:textId="77777777" w:rsidR="00B66F75" w:rsidRDefault="00B66F75" w:rsidP="00B66F75">
            <w:pPr>
              <w:keepNext/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center"/>
          </w:tcPr>
          <w:p w14:paraId="0C550E75" w14:textId="1E960B54" w:rsidR="00B66F75" w:rsidRDefault="00B66F75" w:rsidP="00B66F75">
            <w:pPr>
              <w:keepNext/>
              <w:textAlignment w:val="baseline"/>
              <w:rPr>
                <w:sz w:val="24"/>
                <w:szCs w:val="24"/>
              </w:rPr>
            </w:pPr>
          </w:p>
        </w:tc>
      </w:tr>
      <w:tr w:rsidR="00B66F75" w14:paraId="5759E048" w14:textId="77777777" w:rsidTr="00DE78D7">
        <w:tc>
          <w:tcPr>
            <w:tcW w:w="11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center"/>
          </w:tcPr>
          <w:p w14:paraId="1D48C5E3" w14:textId="2D37102E" w:rsidR="00B66F75" w:rsidRDefault="00B66F75" w:rsidP="00B66F75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December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center"/>
          </w:tcPr>
          <w:p w14:paraId="0BDC58D4" w14:textId="3498881C" w:rsidR="00B66F75" w:rsidRDefault="00B66F75" w:rsidP="00B66F75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bottom"/>
          </w:tcPr>
          <w:p w14:paraId="1F487BCF" w14:textId="77777777" w:rsidR="00B66F75" w:rsidRDefault="00B66F75" w:rsidP="00B66F75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center"/>
          </w:tcPr>
          <w:p w14:paraId="3AC26FEB" w14:textId="26A5757A" w:rsidR="00B66F75" w:rsidRDefault="00B66F75" w:rsidP="00B66F75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center"/>
          </w:tcPr>
          <w:p w14:paraId="504C5B4B" w14:textId="77777777" w:rsidR="00B66F75" w:rsidRDefault="00B66F75" w:rsidP="00B66F75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center"/>
          </w:tcPr>
          <w:p w14:paraId="1C572CAE" w14:textId="5D627EC0" w:rsidR="00B66F75" w:rsidRDefault="00B66F75" w:rsidP="00B66F75">
            <w:pPr>
              <w:textAlignment w:val="baseline"/>
              <w:rPr>
                <w:sz w:val="24"/>
                <w:szCs w:val="24"/>
              </w:rPr>
            </w:pPr>
          </w:p>
        </w:tc>
      </w:tr>
      <w:tr w:rsidR="00B66F75" w14:paraId="5FD7AE22" w14:textId="77777777" w:rsidTr="00DE78D7">
        <w:tc>
          <w:tcPr>
            <w:tcW w:w="387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center"/>
            <w:hideMark/>
          </w:tcPr>
          <w:p w14:paraId="2DFE1887" w14:textId="77777777" w:rsidR="00B66F75" w:rsidRDefault="00B66F75" w:rsidP="00B66F75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Debits and Credits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center"/>
            <w:hideMark/>
          </w:tcPr>
          <w:p w14:paraId="07FFBBE1" w14:textId="5CF7D5CD" w:rsidR="00B66F75" w:rsidRDefault="00B66F75" w:rsidP="00B66F75">
            <w:pPr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  <w:r w:rsidR="00A24FB0">
              <w:rPr>
                <w:sz w:val="24"/>
                <w:szCs w:val="24"/>
              </w:rPr>
              <w:t>690.33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center"/>
            <w:hideMark/>
          </w:tcPr>
          <w:p w14:paraId="78D74921" w14:textId="29A1AAD6" w:rsidR="00B66F75" w:rsidRDefault="00B66F75" w:rsidP="00B66F75">
            <w:pPr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$1,06</w:t>
            </w:r>
            <w:r w:rsidR="009021DF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  <w:r w:rsidR="009021DF">
              <w:rPr>
                <w:sz w:val="24"/>
                <w:szCs w:val="24"/>
              </w:rPr>
              <w:t>42</w:t>
            </w:r>
          </w:p>
        </w:tc>
        <w:tc>
          <w:tcPr>
            <w:tcW w:w="2363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center"/>
          </w:tcPr>
          <w:p w14:paraId="761D5F23" w14:textId="77777777" w:rsidR="00B66F75" w:rsidRDefault="00B66F75" w:rsidP="00B66F75">
            <w:pPr>
              <w:textAlignment w:val="baseline"/>
              <w:rPr>
                <w:sz w:val="24"/>
                <w:szCs w:val="24"/>
              </w:rPr>
            </w:pPr>
          </w:p>
        </w:tc>
      </w:tr>
      <w:tr w:rsidR="00B66F75" w14:paraId="3CF89B49" w14:textId="77777777" w:rsidTr="00E13B8B">
        <w:tc>
          <w:tcPr>
            <w:tcW w:w="387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center"/>
            <w:hideMark/>
          </w:tcPr>
          <w:p w14:paraId="70404842" w14:textId="7FB10DEC" w:rsidR="00B66F75" w:rsidRDefault="00B66F75" w:rsidP="00B66F75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Begin Balance 2023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bottom"/>
            <w:hideMark/>
          </w:tcPr>
          <w:p w14:paraId="6D20FA1E" w14:textId="5778DD9B" w:rsidR="00B66F75" w:rsidRDefault="0054332D" w:rsidP="00B66F75">
            <w:pPr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$8,540.45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center"/>
          </w:tcPr>
          <w:p w14:paraId="252851B4" w14:textId="77777777" w:rsidR="00B66F75" w:rsidRDefault="00B66F75" w:rsidP="00B66F75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center"/>
          </w:tcPr>
          <w:p w14:paraId="16D32329" w14:textId="77777777" w:rsidR="00B66F75" w:rsidRDefault="00B66F75" w:rsidP="00B66F75">
            <w:pPr>
              <w:textAlignment w:val="baseline"/>
              <w:rPr>
                <w:sz w:val="24"/>
                <w:szCs w:val="24"/>
              </w:rPr>
            </w:pPr>
          </w:p>
        </w:tc>
      </w:tr>
      <w:tr w:rsidR="00B66F75" w14:paraId="61D80214" w14:textId="77777777" w:rsidTr="00DE78D7">
        <w:tc>
          <w:tcPr>
            <w:tcW w:w="387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center"/>
            <w:hideMark/>
          </w:tcPr>
          <w:p w14:paraId="286A0C9F" w14:textId="77777777" w:rsidR="00B66F75" w:rsidRDefault="00B66F75" w:rsidP="00B66F75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Balance</w:t>
            </w:r>
          </w:p>
        </w:tc>
        <w:tc>
          <w:tcPr>
            <w:tcW w:w="153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bottom"/>
            <w:hideMark/>
          </w:tcPr>
          <w:p w14:paraId="07730615" w14:textId="437DFF98" w:rsidR="00B66F75" w:rsidRDefault="00B66F75" w:rsidP="00B66F75">
            <w:pPr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$8,915.54</w:t>
            </w:r>
          </w:p>
        </w:tc>
        <w:tc>
          <w:tcPr>
            <w:tcW w:w="1687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center"/>
          </w:tcPr>
          <w:p w14:paraId="62BD10B2" w14:textId="77777777" w:rsidR="00B66F75" w:rsidRDefault="00B66F75" w:rsidP="00B66F75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center"/>
          </w:tcPr>
          <w:p w14:paraId="0A3657EE" w14:textId="77777777" w:rsidR="00B66F75" w:rsidRDefault="00B66F75" w:rsidP="00B66F75">
            <w:pPr>
              <w:textAlignment w:val="baseline"/>
              <w:rPr>
                <w:sz w:val="24"/>
                <w:szCs w:val="24"/>
              </w:rPr>
            </w:pPr>
          </w:p>
        </w:tc>
      </w:tr>
    </w:tbl>
    <w:p w14:paraId="2FD6D97E" w14:textId="2892F241" w:rsidR="008F707E" w:rsidRDefault="008F707E" w:rsidP="00074757">
      <w:pPr>
        <w:spacing w:after="240"/>
        <w:rPr>
          <w:rFonts w:ascii="Calibri" w:eastAsia="Calibri" w:hAnsi="Calibri"/>
          <w:sz w:val="22"/>
          <w:szCs w:val="22"/>
        </w:rPr>
      </w:pPr>
    </w:p>
    <w:sectPr w:rsidR="008F707E" w:rsidSect="008B30BB">
      <w:footerReference w:type="default" r:id="rId9"/>
      <w:type w:val="continuous"/>
      <w:pgSz w:w="12240" w:h="15840" w:code="1"/>
      <w:pgMar w:top="1080" w:right="1080" w:bottom="1440" w:left="1080" w:header="360" w:footer="36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4BE89" w14:textId="77777777" w:rsidR="00AC57FF" w:rsidRDefault="00AC57FF" w:rsidP="006F7834">
      <w:r>
        <w:separator/>
      </w:r>
    </w:p>
  </w:endnote>
  <w:endnote w:type="continuationSeparator" w:id="0">
    <w:p w14:paraId="561B1CE2" w14:textId="77777777" w:rsidR="00AC57FF" w:rsidRDefault="00AC57FF" w:rsidP="006F7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63F4D" w14:textId="548B730F" w:rsidR="006267A9" w:rsidRPr="006267A9" w:rsidRDefault="006267A9" w:rsidP="00640050">
    <w:pPr>
      <w:pStyle w:val="Footer"/>
      <w:tabs>
        <w:tab w:val="clear" w:pos="4680"/>
        <w:tab w:val="clear" w:pos="9360"/>
        <w:tab w:val="right" w:pos="10080"/>
      </w:tabs>
    </w:pPr>
    <w:r w:rsidRPr="006267A9">
      <w:t xml:space="preserve">Cary CERT Board Meeting </w:t>
    </w:r>
    <w:r w:rsidR="00FE2F04">
      <w:t>Minutes</w:t>
    </w:r>
    <w:r w:rsidRPr="006267A9">
      <w:tab/>
      <w:t xml:space="preserve">Page </w:t>
    </w:r>
    <w:r w:rsidRPr="006267A9">
      <w:fldChar w:fldCharType="begin"/>
    </w:r>
    <w:r w:rsidRPr="006267A9">
      <w:instrText xml:space="preserve"> PAGE  \* Arabic  \* MERGEFORMAT </w:instrText>
    </w:r>
    <w:r w:rsidRPr="006267A9">
      <w:fldChar w:fldCharType="separate"/>
    </w:r>
    <w:r w:rsidRPr="006267A9">
      <w:rPr>
        <w:noProof/>
      </w:rPr>
      <w:t>1</w:t>
    </w:r>
    <w:r w:rsidRPr="006267A9">
      <w:fldChar w:fldCharType="end"/>
    </w:r>
    <w:r w:rsidRPr="006267A9">
      <w:t xml:space="preserve"> of </w:t>
    </w:r>
    <w:r w:rsidR="00EE55D2">
      <w:fldChar w:fldCharType="begin"/>
    </w:r>
    <w:r w:rsidR="00EE55D2">
      <w:instrText xml:space="preserve"> NUMPAGES  \* Arabic  \* MERGEFORMAT </w:instrText>
    </w:r>
    <w:r w:rsidR="00EE55D2">
      <w:fldChar w:fldCharType="separate"/>
    </w:r>
    <w:r w:rsidRPr="006267A9">
      <w:rPr>
        <w:noProof/>
      </w:rPr>
      <w:t>2</w:t>
    </w:r>
    <w:r w:rsidR="00EE55D2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6F11A" w14:textId="77777777" w:rsidR="00AC57FF" w:rsidRDefault="00AC57FF" w:rsidP="006F7834">
      <w:r>
        <w:separator/>
      </w:r>
    </w:p>
  </w:footnote>
  <w:footnote w:type="continuationSeparator" w:id="0">
    <w:p w14:paraId="373B9E65" w14:textId="77777777" w:rsidR="00AC57FF" w:rsidRDefault="00AC57FF" w:rsidP="006F78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86F4D51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77B27AD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09135784"/>
    <w:multiLevelType w:val="hybridMultilevel"/>
    <w:tmpl w:val="BB8444B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0E00445"/>
    <w:multiLevelType w:val="multilevel"/>
    <w:tmpl w:val="BD0CF552"/>
    <w:styleLink w:val="CurrentList1"/>
    <w:lvl w:ilvl="0">
      <w:start w:val="1"/>
      <w:numFmt w:val="bullet"/>
      <w:lvlText w:val=""/>
      <w:lvlJc w:val="left"/>
      <w:pPr>
        <w:tabs>
          <w:tab w:val="num" w:pos="-240"/>
        </w:tabs>
        <w:ind w:left="-2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480"/>
        </w:tabs>
        <w:ind w:left="4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</w:abstractNum>
  <w:abstractNum w:abstractNumId="4" w15:restartNumberingAfterBreak="0">
    <w:nsid w:val="27CB5E96"/>
    <w:multiLevelType w:val="hybridMultilevel"/>
    <w:tmpl w:val="1BD059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704E3F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013687"/>
    <w:multiLevelType w:val="hybridMultilevel"/>
    <w:tmpl w:val="0E42749A"/>
    <w:lvl w:ilvl="0" w:tplc="04090001">
      <w:start w:val="1"/>
      <w:numFmt w:val="bullet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</w:abstractNum>
  <w:abstractNum w:abstractNumId="6" w15:restartNumberingAfterBreak="0">
    <w:nsid w:val="60450B9E"/>
    <w:multiLevelType w:val="hybridMultilevel"/>
    <w:tmpl w:val="BF34E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B923F9"/>
    <w:multiLevelType w:val="hybridMultilevel"/>
    <w:tmpl w:val="BA9ED5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0748518">
    <w:abstractNumId w:val="3"/>
  </w:num>
  <w:num w:numId="2" w16cid:durableId="29693189">
    <w:abstractNumId w:val="2"/>
  </w:num>
  <w:num w:numId="3" w16cid:durableId="398528269">
    <w:abstractNumId w:val="4"/>
  </w:num>
  <w:num w:numId="4" w16cid:durableId="449054061">
    <w:abstractNumId w:val="1"/>
  </w:num>
  <w:num w:numId="5" w16cid:durableId="1395810852">
    <w:abstractNumId w:val="0"/>
  </w:num>
  <w:num w:numId="6" w16cid:durableId="1349255586">
    <w:abstractNumId w:val="5"/>
  </w:num>
  <w:num w:numId="7" w16cid:durableId="29456971">
    <w:abstractNumId w:val="7"/>
  </w:num>
  <w:num w:numId="8" w16cid:durableId="485515089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DQyNDM3MjMwNrY0MTBX0lEKTi0uzszPAykwtKgFAAIhYSAtAAAA"/>
  </w:docVars>
  <w:rsids>
    <w:rsidRoot w:val="00000D24"/>
    <w:rsid w:val="00000D24"/>
    <w:rsid w:val="0000205A"/>
    <w:rsid w:val="000021BC"/>
    <w:rsid w:val="000029C1"/>
    <w:rsid w:val="000040D8"/>
    <w:rsid w:val="000050ED"/>
    <w:rsid w:val="00010A2D"/>
    <w:rsid w:val="00010EBF"/>
    <w:rsid w:val="00012C39"/>
    <w:rsid w:val="00012E95"/>
    <w:rsid w:val="00013404"/>
    <w:rsid w:val="00016BAC"/>
    <w:rsid w:val="00016BD2"/>
    <w:rsid w:val="00016F54"/>
    <w:rsid w:val="00017745"/>
    <w:rsid w:val="00017C3D"/>
    <w:rsid w:val="00017EFE"/>
    <w:rsid w:val="0002130F"/>
    <w:rsid w:val="00021804"/>
    <w:rsid w:val="00021D95"/>
    <w:rsid w:val="000229A3"/>
    <w:rsid w:val="00024675"/>
    <w:rsid w:val="00024FC5"/>
    <w:rsid w:val="0002515E"/>
    <w:rsid w:val="000266E5"/>
    <w:rsid w:val="00026900"/>
    <w:rsid w:val="0002726D"/>
    <w:rsid w:val="0003110B"/>
    <w:rsid w:val="000313C9"/>
    <w:rsid w:val="00033EB7"/>
    <w:rsid w:val="00034395"/>
    <w:rsid w:val="000343C9"/>
    <w:rsid w:val="000350EA"/>
    <w:rsid w:val="00036178"/>
    <w:rsid w:val="00037169"/>
    <w:rsid w:val="00040A32"/>
    <w:rsid w:val="00040AA7"/>
    <w:rsid w:val="00041B3D"/>
    <w:rsid w:val="00042703"/>
    <w:rsid w:val="00043AAA"/>
    <w:rsid w:val="00043B42"/>
    <w:rsid w:val="00044984"/>
    <w:rsid w:val="0004577A"/>
    <w:rsid w:val="000457C3"/>
    <w:rsid w:val="0004752A"/>
    <w:rsid w:val="000477E0"/>
    <w:rsid w:val="00047F17"/>
    <w:rsid w:val="00050888"/>
    <w:rsid w:val="0005127C"/>
    <w:rsid w:val="00051932"/>
    <w:rsid w:val="00051CE7"/>
    <w:rsid w:val="00051F01"/>
    <w:rsid w:val="00052B75"/>
    <w:rsid w:val="00054C5D"/>
    <w:rsid w:val="00055F9E"/>
    <w:rsid w:val="00055FC3"/>
    <w:rsid w:val="00056B22"/>
    <w:rsid w:val="000644AC"/>
    <w:rsid w:val="000659A1"/>
    <w:rsid w:val="00070A9A"/>
    <w:rsid w:val="0007179D"/>
    <w:rsid w:val="00071959"/>
    <w:rsid w:val="000722B6"/>
    <w:rsid w:val="00072392"/>
    <w:rsid w:val="00072E66"/>
    <w:rsid w:val="00073695"/>
    <w:rsid w:val="000737A8"/>
    <w:rsid w:val="00073C1A"/>
    <w:rsid w:val="00074484"/>
    <w:rsid w:val="00074757"/>
    <w:rsid w:val="00074A63"/>
    <w:rsid w:val="00075BDF"/>
    <w:rsid w:val="00076117"/>
    <w:rsid w:val="00076768"/>
    <w:rsid w:val="00076EF3"/>
    <w:rsid w:val="000771BB"/>
    <w:rsid w:val="000777D6"/>
    <w:rsid w:val="0007793D"/>
    <w:rsid w:val="00077B2D"/>
    <w:rsid w:val="000808CB"/>
    <w:rsid w:val="000820C5"/>
    <w:rsid w:val="000831FE"/>
    <w:rsid w:val="0008366A"/>
    <w:rsid w:val="00083B86"/>
    <w:rsid w:val="00084AEF"/>
    <w:rsid w:val="00085517"/>
    <w:rsid w:val="000859A7"/>
    <w:rsid w:val="00092D84"/>
    <w:rsid w:val="00092DC3"/>
    <w:rsid w:val="0009587B"/>
    <w:rsid w:val="0009659C"/>
    <w:rsid w:val="00096906"/>
    <w:rsid w:val="00097F8E"/>
    <w:rsid w:val="00097FD5"/>
    <w:rsid w:val="000A00E8"/>
    <w:rsid w:val="000A02DA"/>
    <w:rsid w:val="000A0FE6"/>
    <w:rsid w:val="000A17C7"/>
    <w:rsid w:val="000A2796"/>
    <w:rsid w:val="000A39A3"/>
    <w:rsid w:val="000A3E2B"/>
    <w:rsid w:val="000A3FF6"/>
    <w:rsid w:val="000A7AFD"/>
    <w:rsid w:val="000B021F"/>
    <w:rsid w:val="000B0BB8"/>
    <w:rsid w:val="000B106B"/>
    <w:rsid w:val="000B1203"/>
    <w:rsid w:val="000B2FAC"/>
    <w:rsid w:val="000B3ED2"/>
    <w:rsid w:val="000B50D6"/>
    <w:rsid w:val="000B5513"/>
    <w:rsid w:val="000B5B6E"/>
    <w:rsid w:val="000C0E07"/>
    <w:rsid w:val="000C0E82"/>
    <w:rsid w:val="000C1DA9"/>
    <w:rsid w:val="000C20F4"/>
    <w:rsid w:val="000C224F"/>
    <w:rsid w:val="000C33D2"/>
    <w:rsid w:val="000C35EA"/>
    <w:rsid w:val="000C770F"/>
    <w:rsid w:val="000C787B"/>
    <w:rsid w:val="000C7AF7"/>
    <w:rsid w:val="000C7BB5"/>
    <w:rsid w:val="000D03B9"/>
    <w:rsid w:val="000D2602"/>
    <w:rsid w:val="000D271A"/>
    <w:rsid w:val="000D28A1"/>
    <w:rsid w:val="000D420D"/>
    <w:rsid w:val="000D475B"/>
    <w:rsid w:val="000D4DBA"/>
    <w:rsid w:val="000D4ECA"/>
    <w:rsid w:val="000E1570"/>
    <w:rsid w:val="000E3C2A"/>
    <w:rsid w:val="000E5199"/>
    <w:rsid w:val="000E6D74"/>
    <w:rsid w:val="000F0BC8"/>
    <w:rsid w:val="000F282B"/>
    <w:rsid w:val="000F339B"/>
    <w:rsid w:val="000F384D"/>
    <w:rsid w:val="000F46EF"/>
    <w:rsid w:val="000F58A8"/>
    <w:rsid w:val="000F756B"/>
    <w:rsid w:val="000F7A87"/>
    <w:rsid w:val="00100781"/>
    <w:rsid w:val="001027FB"/>
    <w:rsid w:val="00102915"/>
    <w:rsid w:val="00102A11"/>
    <w:rsid w:val="001030C2"/>
    <w:rsid w:val="00103EBA"/>
    <w:rsid w:val="0010407D"/>
    <w:rsid w:val="00104A93"/>
    <w:rsid w:val="001064B1"/>
    <w:rsid w:val="00107903"/>
    <w:rsid w:val="001110FC"/>
    <w:rsid w:val="00111E05"/>
    <w:rsid w:val="00113A13"/>
    <w:rsid w:val="0011461B"/>
    <w:rsid w:val="0011626E"/>
    <w:rsid w:val="001166A4"/>
    <w:rsid w:val="00116E5B"/>
    <w:rsid w:val="00117BF1"/>
    <w:rsid w:val="00117C16"/>
    <w:rsid w:val="00117EB6"/>
    <w:rsid w:val="00117F84"/>
    <w:rsid w:val="00120F5C"/>
    <w:rsid w:val="001210A6"/>
    <w:rsid w:val="001227B0"/>
    <w:rsid w:val="0012746A"/>
    <w:rsid w:val="00127E44"/>
    <w:rsid w:val="0013017D"/>
    <w:rsid w:val="001317A2"/>
    <w:rsid w:val="00133F0E"/>
    <w:rsid w:val="00134758"/>
    <w:rsid w:val="001366B6"/>
    <w:rsid w:val="00136D3F"/>
    <w:rsid w:val="001376D4"/>
    <w:rsid w:val="001420A9"/>
    <w:rsid w:val="00143365"/>
    <w:rsid w:val="00144AF7"/>
    <w:rsid w:val="00144F8D"/>
    <w:rsid w:val="0014524B"/>
    <w:rsid w:val="001501B0"/>
    <w:rsid w:val="0015134E"/>
    <w:rsid w:val="00151B6F"/>
    <w:rsid w:val="00151D7D"/>
    <w:rsid w:val="0015235B"/>
    <w:rsid w:val="001527D7"/>
    <w:rsid w:val="0015280E"/>
    <w:rsid w:val="00152885"/>
    <w:rsid w:val="00153260"/>
    <w:rsid w:val="0015407E"/>
    <w:rsid w:val="0015523F"/>
    <w:rsid w:val="00155C1D"/>
    <w:rsid w:val="00157739"/>
    <w:rsid w:val="001610F0"/>
    <w:rsid w:val="00161F5D"/>
    <w:rsid w:val="00162F06"/>
    <w:rsid w:val="00163DA5"/>
    <w:rsid w:val="00164A23"/>
    <w:rsid w:val="00165357"/>
    <w:rsid w:val="00165D52"/>
    <w:rsid w:val="00166ED7"/>
    <w:rsid w:val="00167580"/>
    <w:rsid w:val="001675E5"/>
    <w:rsid w:val="001677E6"/>
    <w:rsid w:val="00167A71"/>
    <w:rsid w:val="00167BB8"/>
    <w:rsid w:val="001702C5"/>
    <w:rsid w:val="00170534"/>
    <w:rsid w:val="00171036"/>
    <w:rsid w:val="001723A4"/>
    <w:rsid w:val="00176450"/>
    <w:rsid w:val="00176F35"/>
    <w:rsid w:val="00177632"/>
    <w:rsid w:val="001816E4"/>
    <w:rsid w:val="00186518"/>
    <w:rsid w:val="001866DB"/>
    <w:rsid w:val="00186B77"/>
    <w:rsid w:val="00186CAC"/>
    <w:rsid w:val="00187A9E"/>
    <w:rsid w:val="001902AB"/>
    <w:rsid w:val="001905C5"/>
    <w:rsid w:val="00190757"/>
    <w:rsid w:val="00191A30"/>
    <w:rsid w:val="00192ADD"/>
    <w:rsid w:val="00192BD9"/>
    <w:rsid w:val="00194835"/>
    <w:rsid w:val="0019511C"/>
    <w:rsid w:val="00195663"/>
    <w:rsid w:val="00196843"/>
    <w:rsid w:val="00196D5A"/>
    <w:rsid w:val="00197082"/>
    <w:rsid w:val="001A0449"/>
    <w:rsid w:val="001A121F"/>
    <w:rsid w:val="001A1C5E"/>
    <w:rsid w:val="001A1F5C"/>
    <w:rsid w:val="001A3413"/>
    <w:rsid w:val="001A344F"/>
    <w:rsid w:val="001A50F2"/>
    <w:rsid w:val="001A6346"/>
    <w:rsid w:val="001B05B5"/>
    <w:rsid w:val="001B1EE9"/>
    <w:rsid w:val="001B25BF"/>
    <w:rsid w:val="001B442F"/>
    <w:rsid w:val="001B4708"/>
    <w:rsid w:val="001B5236"/>
    <w:rsid w:val="001B5246"/>
    <w:rsid w:val="001B5C3D"/>
    <w:rsid w:val="001B5F4A"/>
    <w:rsid w:val="001B62B2"/>
    <w:rsid w:val="001B702B"/>
    <w:rsid w:val="001B706F"/>
    <w:rsid w:val="001B7439"/>
    <w:rsid w:val="001C02A1"/>
    <w:rsid w:val="001C0741"/>
    <w:rsid w:val="001C0D1B"/>
    <w:rsid w:val="001C17F6"/>
    <w:rsid w:val="001C6C33"/>
    <w:rsid w:val="001C7527"/>
    <w:rsid w:val="001D0585"/>
    <w:rsid w:val="001D1ED9"/>
    <w:rsid w:val="001D2741"/>
    <w:rsid w:val="001D31CB"/>
    <w:rsid w:val="001D47EB"/>
    <w:rsid w:val="001D497E"/>
    <w:rsid w:val="001D5025"/>
    <w:rsid w:val="001D58ED"/>
    <w:rsid w:val="001D73E3"/>
    <w:rsid w:val="001D7501"/>
    <w:rsid w:val="001D7A51"/>
    <w:rsid w:val="001E005B"/>
    <w:rsid w:val="001E0A90"/>
    <w:rsid w:val="001E10A8"/>
    <w:rsid w:val="001E2424"/>
    <w:rsid w:val="001E2704"/>
    <w:rsid w:val="001E3314"/>
    <w:rsid w:val="001E3981"/>
    <w:rsid w:val="001E3A37"/>
    <w:rsid w:val="001E41B7"/>
    <w:rsid w:val="001E4FEB"/>
    <w:rsid w:val="001E7B84"/>
    <w:rsid w:val="001F016A"/>
    <w:rsid w:val="001F1C19"/>
    <w:rsid w:val="001F2CF9"/>
    <w:rsid w:val="001F38E2"/>
    <w:rsid w:val="001F4596"/>
    <w:rsid w:val="001F516B"/>
    <w:rsid w:val="001F5B52"/>
    <w:rsid w:val="00200085"/>
    <w:rsid w:val="0020113D"/>
    <w:rsid w:val="00201244"/>
    <w:rsid w:val="002017E5"/>
    <w:rsid w:val="00202421"/>
    <w:rsid w:val="00203A80"/>
    <w:rsid w:val="002048A6"/>
    <w:rsid w:val="00204D61"/>
    <w:rsid w:val="002055F0"/>
    <w:rsid w:val="002075C1"/>
    <w:rsid w:val="00207AEE"/>
    <w:rsid w:val="00207E61"/>
    <w:rsid w:val="0021203B"/>
    <w:rsid w:val="00212FC4"/>
    <w:rsid w:val="0021392D"/>
    <w:rsid w:val="00214015"/>
    <w:rsid w:val="00214C1B"/>
    <w:rsid w:val="00214FBB"/>
    <w:rsid w:val="002151C0"/>
    <w:rsid w:val="00215F8D"/>
    <w:rsid w:val="0021616B"/>
    <w:rsid w:val="002175FD"/>
    <w:rsid w:val="0021760D"/>
    <w:rsid w:val="002202E7"/>
    <w:rsid w:val="00220CDB"/>
    <w:rsid w:val="00221CC6"/>
    <w:rsid w:val="00222537"/>
    <w:rsid w:val="0022489D"/>
    <w:rsid w:val="0022490B"/>
    <w:rsid w:val="00224ACF"/>
    <w:rsid w:val="00225D1B"/>
    <w:rsid w:val="00230107"/>
    <w:rsid w:val="00230C15"/>
    <w:rsid w:val="00231AF2"/>
    <w:rsid w:val="00233AC3"/>
    <w:rsid w:val="00233B8A"/>
    <w:rsid w:val="0023422E"/>
    <w:rsid w:val="00236A2B"/>
    <w:rsid w:val="00236E46"/>
    <w:rsid w:val="00237DCA"/>
    <w:rsid w:val="002408C3"/>
    <w:rsid w:val="00240925"/>
    <w:rsid w:val="0024116E"/>
    <w:rsid w:val="00241E93"/>
    <w:rsid w:val="00242054"/>
    <w:rsid w:val="0024267C"/>
    <w:rsid w:val="00243DC9"/>
    <w:rsid w:val="00244494"/>
    <w:rsid w:val="002514D4"/>
    <w:rsid w:val="00252228"/>
    <w:rsid w:val="00252D1C"/>
    <w:rsid w:val="0025350C"/>
    <w:rsid w:val="00254194"/>
    <w:rsid w:val="0025495E"/>
    <w:rsid w:val="00254C55"/>
    <w:rsid w:val="00255184"/>
    <w:rsid w:val="0025554E"/>
    <w:rsid w:val="002556B4"/>
    <w:rsid w:val="00256ACA"/>
    <w:rsid w:val="00257D91"/>
    <w:rsid w:val="002605ED"/>
    <w:rsid w:val="002611A6"/>
    <w:rsid w:val="00262332"/>
    <w:rsid w:val="00262FCE"/>
    <w:rsid w:val="0026356B"/>
    <w:rsid w:val="00263A94"/>
    <w:rsid w:val="00264DB9"/>
    <w:rsid w:val="002671C5"/>
    <w:rsid w:val="002742A0"/>
    <w:rsid w:val="0027583D"/>
    <w:rsid w:val="00275B65"/>
    <w:rsid w:val="002776FC"/>
    <w:rsid w:val="002777D4"/>
    <w:rsid w:val="0028077E"/>
    <w:rsid w:val="00280EF6"/>
    <w:rsid w:val="0028289A"/>
    <w:rsid w:val="002834C6"/>
    <w:rsid w:val="002848FD"/>
    <w:rsid w:val="00286A0B"/>
    <w:rsid w:val="002878D7"/>
    <w:rsid w:val="00290436"/>
    <w:rsid w:val="00290557"/>
    <w:rsid w:val="0029325E"/>
    <w:rsid w:val="00293A65"/>
    <w:rsid w:val="00294385"/>
    <w:rsid w:val="00295969"/>
    <w:rsid w:val="002977DF"/>
    <w:rsid w:val="002A218C"/>
    <w:rsid w:val="002A3C5E"/>
    <w:rsid w:val="002A464A"/>
    <w:rsid w:val="002A4EA9"/>
    <w:rsid w:val="002A5372"/>
    <w:rsid w:val="002A5C85"/>
    <w:rsid w:val="002A5E30"/>
    <w:rsid w:val="002A77FD"/>
    <w:rsid w:val="002A7BE8"/>
    <w:rsid w:val="002B037D"/>
    <w:rsid w:val="002B05AE"/>
    <w:rsid w:val="002B06DD"/>
    <w:rsid w:val="002B13DD"/>
    <w:rsid w:val="002B17B2"/>
    <w:rsid w:val="002B1997"/>
    <w:rsid w:val="002B28A5"/>
    <w:rsid w:val="002B4844"/>
    <w:rsid w:val="002B76C8"/>
    <w:rsid w:val="002B7AF8"/>
    <w:rsid w:val="002C0A3D"/>
    <w:rsid w:val="002C1FFB"/>
    <w:rsid w:val="002C575B"/>
    <w:rsid w:val="002C5D24"/>
    <w:rsid w:val="002D0393"/>
    <w:rsid w:val="002D18AB"/>
    <w:rsid w:val="002D1EDC"/>
    <w:rsid w:val="002D3592"/>
    <w:rsid w:val="002D4E26"/>
    <w:rsid w:val="002D652E"/>
    <w:rsid w:val="002D6F8E"/>
    <w:rsid w:val="002D7780"/>
    <w:rsid w:val="002E0886"/>
    <w:rsid w:val="002E1CE4"/>
    <w:rsid w:val="002E2860"/>
    <w:rsid w:val="002E3CF1"/>
    <w:rsid w:val="002E3E4E"/>
    <w:rsid w:val="002E6BB4"/>
    <w:rsid w:val="002E70DC"/>
    <w:rsid w:val="002E7F87"/>
    <w:rsid w:val="002F1CA7"/>
    <w:rsid w:val="002F21D8"/>
    <w:rsid w:val="002F32E7"/>
    <w:rsid w:val="002F40AF"/>
    <w:rsid w:val="002F444A"/>
    <w:rsid w:val="002F4CE3"/>
    <w:rsid w:val="002F5685"/>
    <w:rsid w:val="002F5CF6"/>
    <w:rsid w:val="00300666"/>
    <w:rsid w:val="00300958"/>
    <w:rsid w:val="00300C03"/>
    <w:rsid w:val="00301AA6"/>
    <w:rsid w:val="00302544"/>
    <w:rsid w:val="00302D79"/>
    <w:rsid w:val="003054AB"/>
    <w:rsid w:val="00305B59"/>
    <w:rsid w:val="00305FDD"/>
    <w:rsid w:val="003062A3"/>
    <w:rsid w:val="0031079D"/>
    <w:rsid w:val="0031287C"/>
    <w:rsid w:val="00316149"/>
    <w:rsid w:val="00316A83"/>
    <w:rsid w:val="00317449"/>
    <w:rsid w:val="0031769B"/>
    <w:rsid w:val="0032147B"/>
    <w:rsid w:val="003215FC"/>
    <w:rsid w:val="003223EE"/>
    <w:rsid w:val="00324428"/>
    <w:rsid w:val="00327A02"/>
    <w:rsid w:val="003317CA"/>
    <w:rsid w:val="00331FA6"/>
    <w:rsid w:val="00333225"/>
    <w:rsid w:val="00333D52"/>
    <w:rsid w:val="00334038"/>
    <w:rsid w:val="00334171"/>
    <w:rsid w:val="00334675"/>
    <w:rsid w:val="0033483F"/>
    <w:rsid w:val="0033494F"/>
    <w:rsid w:val="0033646C"/>
    <w:rsid w:val="00336C4B"/>
    <w:rsid w:val="00336E04"/>
    <w:rsid w:val="003403B1"/>
    <w:rsid w:val="00341199"/>
    <w:rsid w:val="003412FE"/>
    <w:rsid w:val="00342964"/>
    <w:rsid w:val="00342CC4"/>
    <w:rsid w:val="00343FDE"/>
    <w:rsid w:val="003459B2"/>
    <w:rsid w:val="00347309"/>
    <w:rsid w:val="0035014E"/>
    <w:rsid w:val="003503A4"/>
    <w:rsid w:val="00350D1F"/>
    <w:rsid w:val="003513D5"/>
    <w:rsid w:val="003514DC"/>
    <w:rsid w:val="003516AB"/>
    <w:rsid w:val="0035240A"/>
    <w:rsid w:val="00352CD4"/>
    <w:rsid w:val="00354D11"/>
    <w:rsid w:val="00356F00"/>
    <w:rsid w:val="003571FF"/>
    <w:rsid w:val="003612C3"/>
    <w:rsid w:val="003621D7"/>
    <w:rsid w:val="00362C42"/>
    <w:rsid w:val="00364620"/>
    <w:rsid w:val="00364D05"/>
    <w:rsid w:val="00365580"/>
    <w:rsid w:val="00365D65"/>
    <w:rsid w:val="00367058"/>
    <w:rsid w:val="0036753F"/>
    <w:rsid w:val="00367865"/>
    <w:rsid w:val="003702B4"/>
    <w:rsid w:val="00370D7C"/>
    <w:rsid w:val="00370E2D"/>
    <w:rsid w:val="003713E3"/>
    <w:rsid w:val="00371EB6"/>
    <w:rsid w:val="00372B60"/>
    <w:rsid w:val="00373F72"/>
    <w:rsid w:val="00374EA6"/>
    <w:rsid w:val="003767B2"/>
    <w:rsid w:val="00376CC1"/>
    <w:rsid w:val="00377234"/>
    <w:rsid w:val="00377C8F"/>
    <w:rsid w:val="00381533"/>
    <w:rsid w:val="00382E98"/>
    <w:rsid w:val="00383802"/>
    <w:rsid w:val="003847E9"/>
    <w:rsid w:val="00386C9E"/>
    <w:rsid w:val="00387AAC"/>
    <w:rsid w:val="00390727"/>
    <w:rsid w:val="00390BAE"/>
    <w:rsid w:val="00390BF5"/>
    <w:rsid w:val="00391032"/>
    <w:rsid w:val="00391A32"/>
    <w:rsid w:val="003935CF"/>
    <w:rsid w:val="00393788"/>
    <w:rsid w:val="003937F7"/>
    <w:rsid w:val="0039436F"/>
    <w:rsid w:val="00394871"/>
    <w:rsid w:val="003958B3"/>
    <w:rsid w:val="003965E3"/>
    <w:rsid w:val="00397835"/>
    <w:rsid w:val="003A09F5"/>
    <w:rsid w:val="003A0E7C"/>
    <w:rsid w:val="003A1D80"/>
    <w:rsid w:val="003A2FE3"/>
    <w:rsid w:val="003A36BC"/>
    <w:rsid w:val="003A39E1"/>
    <w:rsid w:val="003A4657"/>
    <w:rsid w:val="003A47F1"/>
    <w:rsid w:val="003A6A89"/>
    <w:rsid w:val="003A6E24"/>
    <w:rsid w:val="003A7020"/>
    <w:rsid w:val="003A7810"/>
    <w:rsid w:val="003A7C68"/>
    <w:rsid w:val="003B1897"/>
    <w:rsid w:val="003B5E34"/>
    <w:rsid w:val="003B63AE"/>
    <w:rsid w:val="003B6454"/>
    <w:rsid w:val="003B6765"/>
    <w:rsid w:val="003B7A39"/>
    <w:rsid w:val="003C0221"/>
    <w:rsid w:val="003C068B"/>
    <w:rsid w:val="003C0AB1"/>
    <w:rsid w:val="003C0F42"/>
    <w:rsid w:val="003C1404"/>
    <w:rsid w:val="003C1E85"/>
    <w:rsid w:val="003C5669"/>
    <w:rsid w:val="003C58CC"/>
    <w:rsid w:val="003C5C44"/>
    <w:rsid w:val="003C7376"/>
    <w:rsid w:val="003C7C19"/>
    <w:rsid w:val="003D0007"/>
    <w:rsid w:val="003D0F6E"/>
    <w:rsid w:val="003D1EB9"/>
    <w:rsid w:val="003D2119"/>
    <w:rsid w:val="003D2921"/>
    <w:rsid w:val="003D2A45"/>
    <w:rsid w:val="003D2C22"/>
    <w:rsid w:val="003D38F3"/>
    <w:rsid w:val="003D5F62"/>
    <w:rsid w:val="003D6C89"/>
    <w:rsid w:val="003D733B"/>
    <w:rsid w:val="003D74A6"/>
    <w:rsid w:val="003D7780"/>
    <w:rsid w:val="003E07BC"/>
    <w:rsid w:val="003E0C72"/>
    <w:rsid w:val="003E212D"/>
    <w:rsid w:val="003E2D9D"/>
    <w:rsid w:val="003E3687"/>
    <w:rsid w:val="003E39CD"/>
    <w:rsid w:val="003E4B00"/>
    <w:rsid w:val="003E65F4"/>
    <w:rsid w:val="003E7AC5"/>
    <w:rsid w:val="003F1F1C"/>
    <w:rsid w:val="003F2614"/>
    <w:rsid w:val="003F3982"/>
    <w:rsid w:val="003F3C4F"/>
    <w:rsid w:val="003F442C"/>
    <w:rsid w:val="003F4444"/>
    <w:rsid w:val="003F5CAE"/>
    <w:rsid w:val="003F79B8"/>
    <w:rsid w:val="003F7B0D"/>
    <w:rsid w:val="00401763"/>
    <w:rsid w:val="00402102"/>
    <w:rsid w:val="004026BB"/>
    <w:rsid w:val="004077EC"/>
    <w:rsid w:val="00411832"/>
    <w:rsid w:val="00412891"/>
    <w:rsid w:val="00413B89"/>
    <w:rsid w:val="00413D1B"/>
    <w:rsid w:val="00414786"/>
    <w:rsid w:val="00415730"/>
    <w:rsid w:val="0041603A"/>
    <w:rsid w:val="004172DE"/>
    <w:rsid w:val="0041753C"/>
    <w:rsid w:val="004178A6"/>
    <w:rsid w:val="004178B4"/>
    <w:rsid w:val="004204DD"/>
    <w:rsid w:val="00420DE0"/>
    <w:rsid w:val="00420EDF"/>
    <w:rsid w:val="00421103"/>
    <w:rsid w:val="0042123C"/>
    <w:rsid w:val="00421312"/>
    <w:rsid w:val="004213E6"/>
    <w:rsid w:val="004217FD"/>
    <w:rsid w:val="004242B8"/>
    <w:rsid w:val="00424348"/>
    <w:rsid w:val="004264FE"/>
    <w:rsid w:val="00426906"/>
    <w:rsid w:val="0042698A"/>
    <w:rsid w:val="0042742D"/>
    <w:rsid w:val="00427B3E"/>
    <w:rsid w:val="004300D7"/>
    <w:rsid w:val="00432CD9"/>
    <w:rsid w:val="004336D3"/>
    <w:rsid w:val="004339D9"/>
    <w:rsid w:val="00435A76"/>
    <w:rsid w:val="004363AF"/>
    <w:rsid w:val="00437148"/>
    <w:rsid w:val="00437C30"/>
    <w:rsid w:val="0044030B"/>
    <w:rsid w:val="00441198"/>
    <w:rsid w:val="00441402"/>
    <w:rsid w:val="00442D17"/>
    <w:rsid w:val="004437BB"/>
    <w:rsid w:val="004447C6"/>
    <w:rsid w:val="00444C6D"/>
    <w:rsid w:val="00444DE2"/>
    <w:rsid w:val="00445F72"/>
    <w:rsid w:val="0044779A"/>
    <w:rsid w:val="00447F26"/>
    <w:rsid w:val="00450273"/>
    <w:rsid w:val="00450BB3"/>
    <w:rsid w:val="004513C2"/>
    <w:rsid w:val="0045183E"/>
    <w:rsid w:val="00452111"/>
    <w:rsid w:val="004525C7"/>
    <w:rsid w:val="00453AF5"/>
    <w:rsid w:val="0045435B"/>
    <w:rsid w:val="00454686"/>
    <w:rsid w:val="0045722A"/>
    <w:rsid w:val="004579B9"/>
    <w:rsid w:val="004579D9"/>
    <w:rsid w:val="00460B16"/>
    <w:rsid w:val="00460CF0"/>
    <w:rsid w:val="0046102D"/>
    <w:rsid w:val="0046123C"/>
    <w:rsid w:val="00463B45"/>
    <w:rsid w:val="00463EEC"/>
    <w:rsid w:val="0046499C"/>
    <w:rsid w:val="004654C4"/>
    <w:rsid w:val="00465568"/>
    <w:rsid w:val="00467686"/>
    <w:rsid w:val="00467F5C"/>
    <w:rsid w:val="004710C7"/>
    <w:rsid w:val="00471A66"/>
    <w:rsid w:val="00472540"/>
    <w:rsid w:val="004744C7"/>
    <w:rsid w:val="00475CCA"/>
    <w:rsid w:val="00476480"/>
    <w:rsid w:val="004800C3"/>
    <w:rsid w:val="00480390"/>
    <w:rsid w:val="004808AC"/>
    <w:rsid w:val="00480D64"/>
    <w:rsid w:val="00481F64"/>
    <w:rsid w:val="004842E4"/>
    <w:rsid w:val="004855AB"/>
    <w:rsid w:val="00485801"/>
    <w:rsid w:val="00490C6B"/>
    <w:rsid w:val="00492654"/>
    <w:rsid w:val="004938F6"/>
    <w:rsid w:val="004950CE"/>
    <w:rsid w:val="004951AA"/>
    <w:rsid w:val="00495ED4"/>
    <w:rsid w:val="00497664"/>
    <w:rsid w:val="00497A18"/>
    <w:rsid w:val="004A0544"/>
    <w:rsid w:val="004A150F"/>
    <w:rsid w:val="004A4684"/>
    <w:rsid w:val="004A61A7"/>
    <w:rsid w:val="004A6A96"/>
    <w:rsid w:val="004A6D89"/>
    <w:rsid w:val="004A7577"/>
    <w:rsid w:val="004A7BBF"/>
    <w:rsid w:val="004B0BC3"/>
    <w:rsid w:val="004B240C"/>
    <w:rsid w:val="004B26A6"/>
    <w:rsid w:val="004B313A"/>
    <w:rsid w:val="004B4AB8"/>
    <w:rsid w:val="004B7005"/>
    <w:rsid w:val="004B7F0A"/>
    <w:rsid w:val="004C0519"/>
    <w:rsid w:val="004C05DB"/>
    <w:rsid w:val="004C085C"/>
    <w:rsid w:val="004C1AE8"/>
    <w:rsid w:val="004C1B7A"/>
    <w:rsid w:val="004C3A8F"/>
    <w:rsid w:val="004C4408"/>
    <w:rsid w:val="004C4B0D"/>
    <w:rsid w:val="004C4D8E"/>
    <w:rsid w:val="004C5729"/>
    <w:rsid w:val="004C64FE"/>
    <w:rsid w:val="004D00E4"/>
    <w:rsid w:val="004D0D7B"/>
    <w:rsid w:val="004D1EA4"/>
    <w:rsid w:val="004D36AA"/>
    <w:rsid w:val="004D3C60"/>
    <w:rsid w:val="004D3E0E"/>
    <w:rsid w:val="004D4920"/>
    <w:rsid w:val="004D498E"/>
    <w:rsid w:val="004D4D6B"/>
    <w:rsid w:val="004D5AE4"/>
    <w:rsid w:val="004D607C"/>
    <w:rsid w:val="004D6C23"/>
    <w:rsid w:val="004D6FCB"/>
    <w:rsid w:val="004D7028"/>
    <w:rsid w:val="004D7315"/>
    <w:rsid w:val="004D7F05"/>
    <w:rsid w:val="004E1AB0"/>
    <w:rsid w:val="004E5E91"/>
    <w:rsid w:val="004F1811"/>
    <w:rsid w:val="004F1AFE"/>
    <w:rsid w:val="004F29B3"/>
    <w:rsid w:val="004F315F"/>
    <w:rsid w:val="004F3439"/>
    <w:rsid w:val="004F61FE"/>
    <w:rsid w:val="0050308C"/>
    <w:rsid w:val="00503252"/>
    <w:rsid w:val="0050428E"/>
    <w:rsid w:val="0050566D"/>
    <w:rsid w:val="0050595C"/>
    <w:rsid w:val="005063DC"/>
    <w:rsid w:val="005103AE"/>
    <w:rsid w:val="00511426"/>
    <w:rsid w:val="00511684"/>
    <w:rsid w:val="00513B1A"/>
    <w:rsid w:val="005150BB"/>
    <w:rsid w:val="00516181"/>
    <w:rsid w:val="005170A5"/>
    <w:rsid w:val="005201BE"/>
    <w:rsid w:val="00521109"/>
    <w:rsid w:val="005243E3"/>
    <w:rsid w:val="005253C2"/>
    <w:rsid w:val="00526393"/>
    <w:rsid w:val="00531286"/>
    <w:rsid w:val="00531EC9"/>
    <w:rsid w:val="005328A3"/>
    <w:rsid w:val="00532C5B"/>
    <w:rsid w:val="00532F8E"/>
    <w:rsid w:val="005339D9"/>
    <w:rsid w:val="00535A7C"/>
    <w:rsid w:val="00535CCB"/>
    <w:rsid w:val="005371E4"/>
    <w:rsid w:val="005406E1"/>
    <w:rsid w:val="005410CA"/>
    <w:rsid w:val="0054332D"/>
    <w:rsid w:val="0054363C"/>
    <w:rsid w:val="005441B0"/>
    <w:rsid w:val="00544B87"/>
    <w:rsid w:val="00545C4B"/>
    <w:rsid w:val="00546ABF"/>
    <w:rsid w:val="00546C2B"/>
    <w:rsid w:val="0054763E"/>
    <w:rsid w:val="0055041B"/>
    <w:rsid w:val="0055383D"/>
    <w:rsid w:val="00553F00"/>
    <w:rsid w:val="005540D4"/>
    <w:rsid w:val="0055557A"/>
    <w:rsid w:val="00555D82"/>
    <w:rsid w:val="005569F7"/>
    <w:rsid w:val="00560AE0"/>
    <w:rsid w:val="005611A6"/>
    <w:rsid w:val="00564888"/>
    <w:rsid w:val="00565BBF"/>
    <w:rsid w:val="0056797B"/>
    <w:rsid w:val="00571B62"/>
    <w:rsid w:val="005721CA"/>
    <w:rsid w:val="00572B50"/>
    <w:rsid w:val="005732E6"/>
    <w:rsid w:val="00574445"/>
    <w:rsid w:val="005761FE"/>
    <w:rsid w:val="00576C39"/>
    <w:rsid w:val="005774D3"/>
    <w:rsid w:val="005775CA"/>
    <w:rsid w:val="005811E9"/>
    <w:rsid w:val="00581C9C"/>
    <w:rsid w:val="00584B8B"/>
    <w:rsid w:val="00584E49"/>
    <w:rsid w:val="00585595"/>
    <w:rsid w:val="00586468"/>
    <w:rsid w:val="005901D1"/>
    <w:rsid w:val="00590C98"/>
    <w:rsid w:val="00591F81"/>
    <w:rsid w:val="0059362C"/>
    <w:rsid w:val="0059456E"/>
    <w:rsid w:val="00594EBD"/>
    <w:rsid w:val="00595614"/>
    <w:rsid w:val="0059597B"/>
    <w:rsid w:val="00595CE1"/>
    <w:rsid w:val="00596005"/>
    <w:rsid w:val="005973B1"/>
    <w:rsid w:val="005A04F8"/>
    <w:rsid w:val="005A089F"/>
    <w:rsid w:val="005A0CF2"/>
    <w:rsid w:val="005A683F"/>
    <w:rsid w:val="005A74A2"/>
    <w:rsid w:val="005B3665"/>
    <w:rsid w:val="005B5FCE"/>
    <w:rsid w:val="005B6992"/>
    <w:rsid w:val="005B71FB"/>
    <w:rsid w:val="005B77D2"/>
    <w:rsid w:val="005B7A85"/>
    <w:rsid w:val="005C0A82"/>
    <w:rsid w:val="005C1365"/>
    <w:rsid w:val="005C2220"/>
    <w:rsid w:val="005C56D0"/>
    <w:rsid w:val="005C5A7E"/>
    <w:rsid w:val="005C5C29"/>
    <w:rsid w:val="005C650B"/>
    <w:rsid w:val="005C6C32"/>
    <w:rsid w:val="005C7683"/>
    <w:rsid w:val="005C7AFC"/>
    <w:rsid w:val="005C7B3C"/>
    <w:rsid w:val="005C7B56"/>
    <w:rsid w:val="005D21D0"/>
    <w:rsid w:val="005D25BF"/>
    <w:rsid w:val="005D25C5"/>
    <w:rsid w:val="005D2F32"/>
    <w:rsid w:val="005D342F"/>
    <w:rsid w:val="005D362E"/>
    <w:rsid w:val="005D6562"/>
    <w:rsid w:val="005D68F7"/>
    <w:rsid w:val="005D725D"/>
    <w:rsid w:val="005D77D1"/>
    <w:rsid w:val="005D79C3"/>
    <w:rsid w:val="005D7B6D"/>
    <w:rsid w:val="005D7CC5"/>
    <w:rsid w:val="005E1B52"/>
    <w:rsid w:val="005E3964"/>
    <w:rsid w:val="005E5354"/>
    <w:rsid w:val="005E5ACD"/>
    <w:rsid w:val="005E66EE"/>
    <w:rsid w:val="005E6C83"/>
    <w:rsid w:val="005E7E69"/>
    <w:rsid w:val="005F1DFB"/>
    <w:rsid w:val="005F20BE"/>
    <w:rsid w:val="005F213C"/>
    <w:rsid w:val="005F2912"/>
    <w:rsid w:val="005F30AF"/>
    <w:rsid w:val="005F3259"/>
    <w:rsid w:val="005F47CF"/>
    <w:rsid w:val="005F4EC6"/>
    <w:rsid w:val="005F60D0"/>
    <w:rsid w:val="005F6337"/>
    <w:rsid w:val="005F6B27"/>
    <w:rsid w:val="005F6E11"/>
    <w:rsid w:val="00600F82"/>
    <w:rsid w:val="0060233C"/>
    <w:rsid w:val="00602E0B"/>
    <w:rsid w:val="00603030"/>
    <w:rsid w:val="00603250"/>
    <w:rsid w:val="00603553"/>
    <w:rsid w:val="006056C8"/>
    <w:rsid w:val="006058CF"/>
    <w:rsid w:val="00605B23"/>
    <w:rsid w:val="00607417"/>
    <w:rsid w:val="0060781D"/>
    <w:rsid w:val="00607AEB"/>
    <w:rsid w:val="00607D0F"/>
    <w:rsid w:val="00607F48"/>
    <w:rsid w:val="00613240"/>
    <w:rsid w:val="006138E5"/>
    <w:rsid w:val="00616414"/>
    <w:rsid w:val="006165D6"/>
    <w:rsid w:val="006168E5"/>
    <w:rsid w:val="006202DB"/>
    <w:rsid w:val="00621BD3"/>
    <w:rsid w:val="00623448"/>
    <w:rsid w:val="006234A4"/>
    <w:rsid w:val="006246E9"/>
    <w:rsid w:val="0062494B"/>
    <w:rsid w:val="0062511C"/>
    <w:rsid w:val="006267A9"/>
    <w:rsid w:val="006270EB"/>
    <w:rsid w:val="00630993"/>
    <w:rsid w:val="00631FAE"/>
    <w:rsid w:val="00632F50"/>
    <w:rsid w:val="00633207"/>
    <w:rsid w:val="0063365C"/>
    <w:rsid w:val="00633760"/>
    <w:rsid w:val="00633964"/>
    <w:rsid w:val="00635864"/>
    <w:rsid w:val="00640050"/>
    <w:rsid w:val="006412B7"/>
    <w:rsid w:val="006417C8"/>
    <w:rsid w:val="00642029"/>
    <w:rsid w:val="006430D1"/>
    <w:rsid w:val="0064735A"/>
    <w:rsid w:val="006477A5"/>
    <w:rsid w:val="00647902"/>
    <w:rsid w:val="00647DB6"/>
    <w:rsid w:val="0065064F"/>
    <w:rsid w:val="00651025"/>
    <w:rsid w:val="006519DA"/>
    <w:rsid w:val="006531A7"/>
    <w:rsid w:val="006533AE"/>
    <w:rsid w:val="00654D7D"/>
    <w:rsid w:val="00655300"/>
    <w:rsid w:val="00655848"/>
    <w:rsid w:val="00655880"/>
    <w:rsid w:val="0065608C"/>
    <w:rsid w:val="006564CE"/>
    <w:rsid w:val="00657DEF"/>
    <w:rsid w:val="0066075B"/>
    <w:rsid w:val="00660DA5"/>
    <w:rsid w:val="00660E37"/>
    <w:rsid w:val="0066148F"/>
    <w:rsid w:val="00661E4D"/>
    <w:rsid w:val="00662437"/>
    <w:rsid w:val="00663865"/>
    <w:rsid w:val="00664587"/>
    <w:rsid w:val="0066509F"/>
    <w:rsid w:val="006717BD"/>
    <w:rsid w:val="00673059"/>
    <w:rsid w:val="0067395E"/>
    <w:rsid w:val="006747C5"/>
    <w:rsid w:val="00674A9B"/>
    <w:rsid w:val="0067563E"/>
    <w:rsid w:val="00675919"/>
    <w:rsid w:val="00675BD0"/>
    <w:rsid w:val="00675BEF"/>
    <w:rsid w:val="006769D3"/>
    <w:rsid w:val="00676F9A"/>
    <w:rsid w:val="00677498"/>
    <w:rsid w:val="00677B7A"/>
    <w:rsid w:val="006806A4"/>
    <w:rsid w:val="006806E4"/>
    <w:rsid w:val="00680E55"/>
    <w:rsid w:val="006816D8"/>
    <w:rsid w:val="00683880"/>
    <w:rsid w:val="00684EB4"/>
    <w:rsid w:val="00685A44"/>
    <w:rsid w:val="0069031A"/>
    <w:rsid w:val="006909DE"/>
    <w:rsid w:val="00691996"/>
    <w:rsid w:val="00692C62"/>
    <w:rsid w:val="00693252"/>
    <w:rsid w:val="00693602"/>
    <w:rsid w:val="00695A74"/>
    <w:rsid w:val="00695F1F"/>
    <w:rsid w:val="0069677C"/>
    <w:rsid w:val="00696D33"/>
    <w:rsid w:val="0069765F"/>
    <w:rsid w:val="006A065B"/>
    <w:rsid w:val="006A1139"/>
    <w:rsid w:val="006A3A08"/>
    <w:rsid w:val="006A4903"/>
    <w:rsid w:val="006A49B9"/>
    <w:rsid w:val="006A572A"/>
    <w:rsid w:val="006A6112"/>
    <w:rsid w:val="006B19AE"/>
    <w:rsid w:val="006B2170"/>
    <w:rsid w:val="006B2D1B"/>
    <w:rsid w:val="006B417E"/>
    <w:rsid w:val="006B46F3"/>
    <w:rsid w:val="006B48B5"/>
    <w:rsid w:val="006B49C5"/>
    <w:rsid w:val="006B536E"/>
    <w:rsid w:val="006B74EA"/>
    <w:rsid w:val="006C070F"/>
    <w:rsid w:val="006C0780"/>
    <w:rsid w:val="006C290E"/>
    <w:rsid w:val="006C443F"/>
    <w:rsid w:val="006C5052"/>
    <w:rsid w:val="006C52AB"/>
    <w:rsid w:val="006C55F2"/>
    <w:rsid w:val="006C58B8"/>
    <w:rsid w:val="006C6F54"/>
    <w:rsid w:val="006D25E4"/>
    <w:rsid w:val="006D3A2E"/>
    <w:rsid w:val="006D5039"/>
    <w:rsid w:val="006D5819"/>
    <w:rsid w:val="006D6141"/>
    <w:rsid w:val="006D73AA"/>
    <w:rsid w:val="006E081D"/>
    <w:rsid w:val="006E2488"/>
    <w:rsid w:val="006E2B08"/>
    <w:rsid w:val="006E33A3"/>
    <w:rsid w:val="006E3F29"/>
    <w:rsid w:val="006E4F96"/>
    <w:rsid w:val="006E55B0"/>
    <w:rsid w:val="006E7AB5"/>
    <w:rsid w:val="006E7FE0"/>
    <w:rsid w:val="006F0095"/>
    <w:rsid w:val="006F1219"/>
    <w:rsid w:val="006F385D"/>
    <w:rsid w:val="006F3E22"/>
    <w:rsid w:val="006F4DC3"/>
    <w:rsid w:val="006F61DA"/>
    <w:rsid w:val="006F70DF"/>
    <w:rsid w:val="006F7707"/>
    <w:rsid w:val="006F7834"/>
    <w:rsid w:val="007000D8"/>
    <w:rsid w:val="00701515"/>
    <w:rsid w:val="007018A7"/>
    <w:rsid w:val="00702AF8"/>
    <w:rsid w:val="00704A52"/>
    <w:rsid w:val="007058DA"/>
    <w:rsid w:val="00706C91"/>
    <w:rsid w:val="00707115"/>
    <w:rsid w:val="00707176"/>
    <w:rsid w:val="0071033B"/>
    <w:rsid w:val="007108A9"/>
    <w:rsid w:val="00711DB6"/>
    <w:rsid w:val="00712FEE"/>
    <w:rsid w:val="007141A1"/>
    <w:rsid w:val="00716945"/>
    <w:rsid w:val="007170D7"/>
    <w:rsid w:val="007172C8"/>
    <w:rsid w:val="00717CDE"/>
    <w:rsid w:val="007209F9"/>
    <w:rsid w:val="007211C2"/>
    <w:rsid w:val="00721626"/>
    <w:rsid w:val="00722565"/>
    <w:rsid w:val="00722627"/>
    <w:rsid w:val="007236FD"/>
    <w:rsid w:val="007245CF"/>
    <w:rsid w:val="00725527"/>
    <w:rsid w:val="0072632F"/>
    <w:rsid w:val="00727258"/>
    <w:rsid w:val="007277C2"/>
    <w:rsid w:val="007278A1"/>
    <w:rsid w:val="00727F83"/>
    <w:rsid w:val="007317DA"/>
    <w:rsid w:val="00731CD9"/>
    <w:rsid w:val="0073238D"/>
    <w:rsid w:val="00732A2C"/>
    <w:rsid w:val="007330D1"/>
    <w:rsid w:val="00733212"/>
    <w:rsid w:val="007333E3"/>
    <w:rsid w:val="00734566"/>
    <w:rsid w:val="007348F7"/>
    <w:rsid w:val="00734BC7"/>
    <w:rsid w:val="007351EA"/>
    <w:rsid w:val="007352C2"/>
    <w:rsid w:val="007374C8"/>
    <w:rsid w:val="00737C30"/>
    <w:rsid w:val="00737D5E"/>
    <w:rsid w:val="0074051C"/>
    <w:rsid w:val="007408F3"/>
    <w:rsid w:val="00740A37"/>
    <w:rsid w:val="00743248"/>
    <w:rsid w:val="00743BC8"/>
    <w:rsid w:val="00744616"/>
    <w:rsid w:val="007461C7"/>
    <w:rsid w:val="00747455"/>
    <w:rsid w:val="007477E1"/>
    <w:rsid w:val="00747CED"/>
    <w:rsid w:val="00750E5B"/>
    <w:rsid w:val="00753459"/>
    <w:rsid w:val="00753570"/>
    <w:rsid w:val="00753693"/>
    <w:rsid w:val="0075617E"/>
    <w:rsid w:val="00756258"/>
    <w:rsid w:val="00760222"/>
    <w:rsid w:val="007604E9"/>
    <w:rsid w:val="00761AAF"/>
    <w:rsid w:val="0076246F"/>
    <w:rsid w:val="00763856"/>
    <w:rsid w:val="00763C94"/>
    <w:rsid w:val="00763DCD"/>
    <w:rsid w:val="00764BC4"/>
    <w:rsid w:val="00765FA2"/>
    <w:rsid w:val="00767837"/>
    <w:rsid w:val="0077006E"/>
    <w:rsid w:val="007702A0"/>
    <w:rsid w:val="00770D36"/>
    <w:rsid w:val="00771515"/>
    <w:rsid w:val="00771C7B"/>
    <w:rsid w:val="0077276D"/>
    <w:rsid w:val="007727E3"/>
    <w:rsid w:val="00773605"/>
    <w:rsid w:val="00773D31"/>
    <w:rsid w:val="0077422A"/>
    <w:rsid w:val="0077459E"/>
    <w:rsid w:val="007748B6"/>
    <w:rsid w:val="00775460"/>
    <w:rsid w:val="00776861"/>
    <w:rsid w:val="007773A2"/>
    <w:rsid w:val="00777B82"/>
    <w:rsid w:val="00777BC4"/>
    <w:rsid w:val="00780C9E"/>
    <w:rsid w:val="00781959"/>
    <w:rsid w:val="00782B74"/>
    <w:rsid w:val="0078399E"/>
    <w:rsid w:val="00783B3D"/>
    <w:rsid w:val="007846F8"/>
    <w:rsid w:val="00785239"/>
    <w:rsid w:val="00785FEA"/>
    <w:rsid w:val="0078637E"/>
    <w:rsid w:val="00786573"/>
    <w:rsid w:val="00786782"/>
    <w:rsid w:val="00786A7E"/>
    <w:rsid w:val="00787BF5"/>
    <w:rsid w:val="0079347B"/>
    <w:rsid w:val="00793DC5"/>
    <w:rsid w:val="00794781"/>
    <w:rsid w:val="0079764F"/>
    <w:rsid w:val="007A0E80"/>
    <w:rsid w:val="007A1A90"/>
    <w:rsid w:val="007A1BF1"/>
    <w:rsid w:val="007A2548"/>
    <w:rsid w:val="007A416E"/>
    <w:rsid w:val="007A53B0"/>
    <w:rsid w:val="007A5439"/>
    <w:rsid w:val="007A5D66"/>
    <w:rsid w:val="007A62D2"/>
    <w:rsid w:val="007A6449"/>
    <w:rsid w:val="007A7595"/>
    <w:rsid w:val="007A7FBE"/>
    <w:rsid w:val="007B0401"/>
    <w:rsid w:val="007B06EC"/>
    <w:rsid w:val="007B2ABE"/>
    <w:rsid w:val="007B42CC"/>
    <w:rsid w:val="007B5270"/>
    <w:rsid w:val="007B6829"/>
    <w:rsid w:val="007B7003"/>
    <w:rsid w:val="007B79A3"/>
    <w:rsid w:val="007C02D7"/>
    <w:rsid w:val="007C0D13"/>
    <w:rsid w:val="007C0E3C"/>
    <w:rsid w:val="007C1136"/>
    <w:rsid w:val="007C1229"/>
    <w:rsid w:val="007C2F2C"/>
    <w:rsid w:val="007C39AB"/>
    <w:rsid w:val="007C55F6"/>
    <w:rsid w:val="007C5DBA"/>
    <w:rsid w:val="007C7750"/>
    <w:rsid w:val="007D4E82"/>
    <w:rsid w:val="007D5C6B"/>
    <w:rsid w:val="007E09FD"/>
    <w:rsid w:val="007E0C8A"/>
    <w:rsid w:val="007E0DEC"/>
    <w:rsid w:val="007E1223"/>
    <w:rsid w:val="007E245E"/>
    <w:rsid w:val="007E3C57"/>
    <w:rsid w:val="007E58DD"/>
    <w:rsid w:val="007E5A52"/>
    <w:rsid w:val="007E5B6B"/>
    <w:rsid w:val="007E5E2D"/>
    <w:rsid w:val="007E7ADE"/>
    <w:rsid w:val="007E7F7D"/>
    <w:rsid w:val="007F0701"/>
    <w:rsid w:val="007F0A74"/>
    <w:rsid w:val="007F0D6D"/>
    <w:rsid w:val="007F1081"/>
    <w:rsid w:val="007F11F7"/>
    <w:rsid w:val="007F1531"/>
    <w:rsid w:val="007F1C19"/>
    <w:rsid w:val="007F2C10"/>
    <w:rsid w:val="007F481A"/>
    <w:rsid w:val="007F51D2"/>
    <w:rsid w:val="007F527D"/>
    <w:rsid w:val="007F5EEB"/>
    <w:rsid w:val="007F7E69"/>
    <w:rsid w:val="007F7ED5"/>
    <w:rsid w:val="00801FB5"/>
    <w:rsid w:val="00802B0C"/>
    <w:rsid w:val="008046A0"/>
    <w:rsid w:val="00804EF6"/>
    <w:rsid w:val="00806449"/>
    <w:rsid w:val="00806E60"/>
    <w:rsid w:val="00810AE9"/>
    <w:rsid w:val="00811269"/>
    <w:rsid w:val="0081283C"/>
    <w:rsid w:val="00812BAF"/>
    <w:rsid w:val="00814EF0"/>
    <w:rsid w:val="008157AA"/>
    <w:rsid w:val="008164E0"/>
    <w:rsid w:val="008167B9"/>
    <w:rsid w:val="00816DA6"/>
    <w:rsid w:val="0082011C"/>
    <w:rsid w:val="00821A8E"/>
    <w:rsid w:val="00821B06"/>
    <w:rsid w:val="008228ED"/>
    <w:rsid w:val="00822E74"/>
    <w:rsid w:val="0082319B"/>
    <w:rsid w:val="00824433"/>
    <w:rsid w:val="00825A52"/>
    <w:rsid w:val="0082696E"/>
    <w:rsid w:val="00832036"/>
    <w:rsid w:val="008320E9"/>
    <w:rsid w:val="008321DC"/>
    <w:rsid w:val="008323B9"/>
    <w:rsid w:val="00832451"/>
    <w:rsid w:val="00833063"/>
    <w:rsid w:val="008334CE"/>
    <w:rsid w:val="00835393"/>
    <w:rsid w:val="00835C86"/>
    <w:rsid w:val="00836BF0"/>
    <w:rsid w:val="00836DB6"/>
    <w:rsid w:val="00837C01"/>
    <w:rsid w:val="00840639"/>
    <w:rsid w:val="0084081B"/>
    <w:rsid w:val="00840863"/>
    <w:rsid w:val="008409D2"/>
    <w:rsid w:val="00842F61"/>
    <w:rsid w:val="008443A6"/>
    <w:rsid w:val="0084462D"/>
    <w:rsid w:val="00853C11"/>
    <w:rsid w:val="0085413F"/>
    <w:rsid w:val="0085537B"/>
    <w:rsid w:val="00856029"/>
    <w:rsid w:val="0085679B"/>
    <w:rsid w:val="00857E43"/>
    <w:rsid w:val="00860284"/>
    <w:rsid w:val="00860A0A"/>
    <w:rsid w:val="008630E1"/>
    <w:rsid w:val="0086452C"/>
    <w:rsid w:val="00864B61"/>
    <w:rsid w:val="00864DF5"/>
    <w:rsid w:val="00866E71"/>
    <w:rsid w:val="008678C2"/>
    <w:rsid w:val="00870855"/>
    <w:rsid w:val="008721FF"/>
    <w:rsid w:val="00873431"/>
    <w:rsid w:val="00874F67"/>
    <w:rsid w:val="00875761"/>
    <w:rsid w:val="008759DC"/>
    <w:rsid w:val="008776AF"/>
    <w:rsid w:val="008808F1"/>
    <w:rsid w:val="008815CE"/>
    <w:rsid w:val="00883488"/>
    <w:rsid w:val="008842C8"/>
    <w:rsid w:val="00886055"/>
    <w:rsid w:val="00886155"/>
    <w:rsid w:val="008865A9"/>
    <w:rsid w:val="00886B2F"/>
    <w:rsid w:val="00886BA4"/>
    <w:rsid w:val="00886EEF"/>
    <w:rsid w:val="0088783C"/>
    <w:rsid w:val="00887B5E"/>
    <w:rsid w:val="00891024"/>
    <w:rsid w:val="0089154E"/>
    <w:rsid w:val="00892B27"/>
    <w:rsid w:val="00893486"/>
    <w:rsid w:val="00893809"/>
    <w:rsid w:val="00895525"/>
    <w:rsid w:val="008977A5"/>
    <w:rsid w:val="00897CBA"/>
    <w:rsid w:val="008A01C5"/>
    <w:rsid w:val="008A1839"/>
    <w:rsid w:val="008A3119"/>
    <w:rsid w:val="008A6942"/>
    <w:rsid w:val="008A6A31"/>
    <w:rsid w:val="008B0193"/>
    <w:rsid w:val="008B0629"/>
    <w:rsid w:val="008B30BB"/>
    <w:rsid w:val="008B3116"/>
    <w:rsid w:val="008B481C"/>
    <w:rsid w:val="008B48DC"/>
    <w:rsid w:val="008B5ACF"/>
    <w:rsid w:val="008B60E3"/>
    <w:rsid w:val="008B6394"/>
    <w:rsid w:val="008B67E1"/>
    <w:rsid w:val="008B7D35"/>
    <w:rsid w:val="008C07A1"/>
    <w:rsid w:val="008C10DD"/>
    <w:rsid w:val="008C16CB"/>
    <w:rsid w:val="008C39F3"/>
    <w:rsid w:val="008C401A"/>
    <w:rsid w:val="008C457E"/>
    <w:rsid w:val="008C4CF4"/>
    <w:rsid w:val="008C4E4B"/>
    <w:rsid w:val="008C507F"/>
    <w:rsid w:val="008C55EF"/>
    <w:rsid w:val="008C6062"/>
    <w:rsid w:val="008C6771"/>
    <w:rsid w:val="008C7271"/>
    <w:rsid w:val="008C7DAD"/>
    <w:rsid w:val="008D004A"/>
    <w:rsid w:val="008D0635"/>
    <w:rsid w:val="008D0C6B"/>
    <w:rsid w:val="008D0F81"/>
    <w:rsid w:val="008D154A"/>
    <w:rsid w:val="008D2A26"/>
    <w:rsid w:val="008D484C"/>
    <w:rsid w:val="008D4DD4"/>
    <w:rsid w:val="008D4F51"/>
    <w:rsid w:val="008D54E3"/>
    <w:rsid w:val="008D5BB8"/>
    <w:rsid w:val="008D6A28"/>
    <w:rsid w:val="008D7B86"/>
    <w:rsid w:val="008D7F76"/>
    <w:rsid w:val="008E0E64"/>
    <w:rsid w:val="008E0FF6"/>
    <w:rsid w:val="008E1A77"/>
    <w:rsid w:val="008E2288"/>
    <w:rsid w:val="008E3EEF"/>
    <w:rsid w:val="008E45BE"/>
    <w:rsid w:val="008E53FA"/>
    <w:rsid w:val="008E5662"/>
    <w:rsid w:val="008E5F90"/>
    <w:rsid w:val="008E68D5"/>
    <w:rsid w:val="008F12D4"/>
    <w:rsid w:val="008F1F9E"/>
    <w:rsid w:val="008F2715"/>
    <w:rsid w:val="008F2A07"/>
    <w:rsid w:val="008F31E3"/>
    <w:rsid w:val="008F39F2"/>
    <w:rsid w:val="008F3CE3"/>
    <w:rsid w:val="008F3CE5"/>
    <w:rsid w:val="008F405D"/>
    <w:rsid w:val="008F482E"/>
    <w:rsid w:val="008F4898"/>
    <w:rsid w:val="008F5BCC"/>
    <w:rsid w:val="008F5EE5"/>
    <w:rsid w:val="008F64A3"/>
    <w:rsid w:val="008F6589"/>
    <w:rsid w:val="008F6D0D"/>
    <w:rsid w:val="008F707E"/>
    <w:rsid w:val="00901447"/>
    <w:rsid w:val="009021DF"/>
    <w:rsid w:val="009028D7"/>
    <w:rsid w:val="00903580"/>
    <w:rsid w:val="009043F8"/>
    <w:rsid w:val="00904EB1"/>
    <w:rsid w:val="00905860"/>
    <w:rsid w:val="00907362"/>
    <w:rsid w:val="00907521"/>
    <w:rsid w:val="00907797"/>
    <w:rsid w:val="00907AE9"/>
    <w:rsid w:val="0091027D"/>
    <w:rsid w:val="0091583A"/>
    <w:rsid w:val="009160A5"/>
    <w:rsid w:val="00917519"/>
    <w:rsid w:val="0092197B"/>
    <w:rsid w:val="00921ECF"/>
    <w:rsid w:val="0092282C"/>
    <w:rsid w:val="00923CF1"/>
    <w:rsid w:val="00924360"/>
    <w:rsid w:val="00927D62"/>
    <w:rsid w:val="009304F5"/>
    <w:rsid w:val="00932096"/>
    <w:rsid w:val="00934AAD"/>
    <w:rsid w:val="0093550E"/>
    <w:rsid w:val="00936021"/>
    <w:rsid w:val="00940E83"/>
    <w:rsid w:val="00941714"/>
    <w:rsid w:val="00941D3D"/>
    <w:rsid w:val="009423DE"/>
    <w:rsid w:val="009462F2"/>
    <w:rsid w:val="0094630F"/>
    <w:rsid w:val="0095159B"/>
    <w:rsid w:val="0095170D"/>
    <w:rsid w:val="009528AA"/>
    <w:rsid w:val="00952DD0"/>
    <w:rsid w:val="009569BC"/>
    <w:rsid w:val="00956D8F"/>
    <w:rsid w:val="00957975"/>
    <w:rsid w:val="00957D63"/>
    <w:rsid w:val="00957F1E"/>
    <w:rsid w:val="00960E51"/>
    <w:rsid w:val="00961DCD"/>
    <w:rsid w:val="00962DC7"/>
    <w:rsid w:val="00963007"/>
    <w:rsid w:val="00963138"/>
    <w:rsid w:val="00963B2B"/>
    <w:rsid w:val="0096486A"/>
    <w:rsid w:val="009705C5"/>
    <w:rsid w:val="00971299"/>
    <w:rsid w:val="00972D16"/>
    <w:rsid w:val="00972EAC"/>
    <w:rsid w:val="00974841"/>
    <w:rsid w:val="00975B52"/>
    <w:rsid w:val="00977555"/>
    <w:rsid w:val="00977BC9"/>
    <w:rsid w:val="00977DEB"/>
    <w:rsid w:val="00983581"/>
    <w:rsid w:val="00983D42"/>
    <w:rsid w:val="009845B2"/>
    <w:rsid w:val="00984BD6"/>
    <w:rsid w:val="0098595B"/>
    <w:rsid w:val="00986B18"/>
    <w:rsid w:val="0098746F"/>
    <w:rsid w:val="00987793"/>
    <w:rsid w:val="009919A3"/>
    <w:rsid w:val="00991D81"/>
    <w:rsid w:val="00993282"/>
    <w:rsid w:val="00994515"/>
    <w:rsid w:val="009957F4"/>
    <w:rsid w:val="009A004F"/>
    <w:rsid w:val="009A0D4A"/>
    <w:rsid w:val="009A12F0"/>
    <w:rsid w:val="009A2E7F"/>
    <w:rsid w:val="009A3E57"/>
    <w:rsid w:val="009A4109"/>
    <w:rsid w:val="009A6134"/>
    <w:rsid w:val="009A643D"/>
    <w:rsid w:val="009A6C73"/>
    <w:rsid w:val="009A7EA5"/>
    <w:rsid w:val="009B161C"/>
    <w:rsid w:val="009B1E60"/>
    <w:rsid w:val="009B333B"/>
    <w:rsid w:val="009B5FAE"/>
    <w:rsid w:val="009B6166"/>
    <w:rsid w:val="009B67D7"/>
    <w:rsid w:val="009B6B81"/>
    <w:rsid w:val="009C001F"/>
    <w:rsid w:val="009C0C3F"/>
    <w:rsid w:val="009C0E77"/>
    <w:rsid w:val="009C11E9"/>
    <w:rsid w:val="009C23FA"/>
    <w:rsid w:val="009C3610"/>
    <w:rsid w:val="009C4C37"/>
    <w:rsid w:val="009C553F"/>
    <w:rsid w:val="009C6E73"/>
    <w:rsid w:val="009C7607"/>
    <w:rsid w:val="009D0264"/>
    <w:rsid w:val="009D0CDA"/>
    <w:rsid w:val="009D10F9"/>
    <w:rsid w:val="009D18DC"/>
    <w:rsid w:val="009D1A88"/>
    <w:rsid w:val="009D31AB"/>
    <w:rsid w:val="009D6330"/>
    <w:rsid w:val="009D6768"/>
    <w:rsid w:val="009E05B7"/>
    <w:rsid w:val="009E1B8A"/>
    <w:rsid w:val="009E22FA"/>
    <w:rsid w:val="009E4013"/>
    <w:rsid w:val="009E4686"/>
    <w:rsid w:val="009E4C0A"/>
    <w:rsid w:val="009E7318"/>
    <w:rsid w:val="009F0317"/>
    <w:rsid w:val="009F07B4"/>
    <w:rsid w:val="009F0FAB"/>
    <w:rsid w:val="009F1801"/>
    <w:rsid w:val="009F1815"/>
    <w:rsid w:val="009F1FA3"/>
    <w:rsid w:val="009F24DA"/>
    <w:rsid w:val="009F345E"/>
    <w:rsid w:val="009F3827"/>
    <w:rsid w:val="009F3883"/>
    <w:rsid w:val="009F4A4D"/>
    <w:rsid w:val="009F4EC4"/>
    <w:rsid w:val="009F508B"/>
    <w:rsid w:val="009F5FC8"/>
    <w:rsid w:val="009F7F37"/>
    <w:rsid w:val="00A0344C"/>
    <w:rsid w:val="00A035C8"/>
    <w:rsid w:val="00A03C1E"/>
    <w:rsid w:val="00A04848"/>
    <w:rsid w:val="00A05643"/>
    <w:rsid w:val="00A05CDE"/>
    <w:rsid w:val="00A07312"/>
    <w:rsid w:val="00A07404"/>
    <w:rsid w:val="00A0764C"/>
    <w:rsid w:val="00A07906"/>
    <w:rsid w:val="00A129CE"/>
    <w:rsid w:val="00A132C8"/>
    <w:rsid w:val="00A138B0"/>
    <w:rsid w:val="00A13A02"/>
    <w:rsid w:val="00A16624"/>
    <w:rsid w:val="00A16635"/>
    <w:rsid w:val="00A205A7"/>
    <w:rsid w:val="00A208BB"/>
    <w:rsid w:val="00A22424"/>
    <w:rsid w:val="00A2262D"/>
    <w:rsid w:val="00A22CAA"/>
    <w:rsid w:val="00A22CC9"/>
    <w:rsid w:val="00A23666"/>
    <w:rsid w:val="00A23686"/>
    <w:rsid w:val="00A23C5A"/>
    <w:rsid w:val="00A24546"/>
    <w:rsid w:val="00A24FB0"/>
    <w:rsid w:val="00A25D99"/>
    <w:rsid w:val="00A26D18"/>
    <w:rsid w:val="00A30A43"/>
    <w:rsid w:val="00A31056"/>
    <w:rsid w:val="00A3341C"/>
    <w:rsid w:val="00A36D46"/>
    <w:rsid w:val="00A4077F"/>
    <w:rsid w:val="00A40ABA"/>
    <w:rsid w:val="00A441C4"/>
    <w:rsid w:val="00A46137"/>
    <w:rsid w:val="00A461DE"/>
    <w:rsid w:val="00A465A4"/>
    <w:rsid w:val="00A476EB"/>
    <w:rsid w:val="00A51F1F"/>
    <w:rsid w:val="00A520D2"/>
    <w:rsid w:val="00A52431"/>
    <w:rsid w:val="00A54182"/>
    <w:rsid w:val="00A55C50"/>
    <w:rsid w:val="00A56037"/>
    <w:rsid w:val="00A605AB"/>
    <w:rsid w:val="00A64618"/>
    <w:rsid w:val="00A651C2"/>
    <w:rsid w:val="00A65CE9"/>
    <w:rsid w:val="00A66037"/>
    <w:rsid w:val="00A66DE8"/>
    <w:rsid w:val="00A67F4D"/>
    <w:rsid w:val="00A71D8D"/>
    <w:rsid w:val="00A71F22"/>
    <w:rsid w:val="00A7357E"/>
    <w:rsid w:val="00A743A7"/>
    <w:rsid w:val="00A748AF"/>
    <w:rsid w:val="00A74904"/>
    <w:rsid w:val="00A74CB2"/>
    <w:rsid w:val="00A74FDE"/>
    <w:rsid w:val="00A754EC"/>
    <w:rsid w:val="00A76E42"/>
    <w:rsid w:val="00A772B8"/>
    <w:rsid w:val="00A81259"/>
    <w:rsid w:val="00A82532"/>
    <w:rsid w:val="00A83412"/>
    <w:rsid w:val="00A83462"/>
    <w:rsid w:val="00A854AB"/>
    <w:rsid w:val="00A85EFE"/>
    <w:rsid w:val="00A85F17"/>
    <w:rsid w:val="00A86709"/>
    <w:rsid w:val="00A87FAB"/>
    <w:rsid w:val="00A9168C"/>
    <w:rsid w:val="00A922EF"/>
    <w:rsid w:val="00A941EE"/>
    <w:rsid w:val="00A94AF3"/>
    <w:rsid w:val="00A94B0C"/>
    <w:rsid w:val="00A9591F"/>
    <w:rsid w:val="00A96792"/>
    <w:rsid w:val="00AA0994"/>
    <w:rsid w:val="00AA0999"/>
    <w:rsid w:val="00AA1B3F"/>
    <w:rsid w:val="00AA3F71"/>
    <w:rsid w:val="00AA4E31"/>
    <w:rsid w:val="00AA50DB"/>
    <w:rsid w:val="00AA6CFF"/>
    <w:rsid w:val="00AB1129"/>
    <w:rsid w:val="00AB2D1D"/>
    <w:rsid w:val="00AB34C7"/>
    <w:rsid w:val="00AB5762"/>
    <w:rsid w:val="00AB6424"/>
    <w:rsid w:val="00AB6A48"/>
    <w:rsid w:val="00AB756A"/>
    <w:rsid w:val="00AB7B7F"/>
    <w:rsid w:val="00AC0F01"/>
    <w:rsid w:val="00AC1439"/>
    <w:rsid w:val="00AC2A44"/>
    <w:rsid w:val="00AC3489"/>
    <w:rsid w:val="00AC4687"/>
    <w:rsid w:val="00AC4D63"/>
    <w:rsid w:val="00AC53F8"/>
    <w:rsid w:val="00AC57FF"/>
    <w:rsid w:val="00AC63BA"/>
    <w:rsid w:val="00AC66A1"/>
    <w:rsid w:val="00AC67F6"/>
    <w:rsid w:val="00AC6BB9"/>
    <w:rsid w:val="00AD2045"/>
    <w:rsid w:val="00AD45F8"/>
    <w:rsid w:val="00AD5462"/>
    <w:rsid w:val="00AD59CC"/>
    <w:rsid w:val="00AD7F4A"/>
    <w:rsid w:val="00AD7FE2"/>
    <w:rsid w:val="00AE0BC4"/>
    <w:rsid w:val="00AE2D72"/>
    <w:rsid w:val="00AE2E0B"/>
    <w:rsid w:val="00AE2ECB"/>
    <w:rsid w:val="00AE304C"/>
    <w:rsid w:val="00AE398E"/>
    <w:rsid w:val="00AE44B9"/>
    <w:rsid w:val="00AE4BFF"/>
    <w:rsid w:val="00AE4D06"/>
    <w:rsid w:val="00AE4DCF"/>
    <w:rsid w:val="00AE4EF6"/>
    <w:rsid w:val="00AE6516"/>
    <w:rsid w:val="00AE7623"/>
    <w:rsid w:val="00AE7A01"/>
    <w:rsid w:val="00AE7A78"/>
    <w:rsid w:val="00AF33BE"/>
    <w:rsid w:val="00AF36E0"/>
    <w:rsid w:val="00AF5780"/>
    <w:rsid w:val="00AF5830"/>
    <w:rsid w:val="00AF62AD"/>
    <w:rsid w:val="00AF6588"/>
    <w:rsid w:val="00AF6BFA"/>
    <w:rsid w:val="00AF762E"/>
    <w:rsid w:val="00AF788D"/>
    <w:rsid w:val="00B003A5"/>
    <w:rsid w:val="00B00502"/>
    <w:rsid w:val="00B01497"/>
    <w:rsid w:val="00B0275A"/>
    <w:rsid w:val="00B027D4"/>
    <w:rsid w:val="00B05A1D"/>
    <w:rsid w:val="00B078CE"/>
    <w:rsid w:val="00B11BE2"/>
    <w:rsid w:val="00B12594"/>
    <w:rsid w:val="00B12F51"/>
    <w:rsid w:val="00B1476B"/>
    <w:rsid w:val="00B16679"/>
    <w:rsid w:val="00B16B48"/>
    <w:rsid w:val="00B175ED"/>
    <w:rsid w:val="00B20B80"/>
    <w:rsid w:val="00B2113B"/>
    <w:rsid w:val="00B2134C"/>
    <w:rsid w:val="00B2291F"/>
    <w:rsid w:val="00B22968"/>
    <w:rsid w:val="00B234EC"/>
    <w:rsid w:val="00B238E0"/>
    <w:rsid w:val="00B23D11"/>
    <w:rsid w:val="00B2475E"/>
    <w:rsid w:val="00B24A87"/>
    <w:rsid w:val="00B253E4"/>
    <w:rsid w:val="00B25770"/>
    <w:rsid w:val="00B25869"/>
    <w:rsid w:val="00B26777"/>
    <w:rsid w:val="00B320A3"/>
    <w:rsid w:val="00B32305"/>
    <w:rsid w:val="00B33265"/>
    <w:rsid w:val="00B33861"/>
    <w:rsid w:val="00B34EB0"/>
    <w:rsid w:val="00B35761"/>
    <w:rsid w:val="00B37B0D"/>
    <w:rsid w:val="00B40302"/>
    <w:rsid w:val="00B40B8C"/>
    <w:rsid w:val="00B43991"/>
    <w:rsid w:val="00B44B6A"/>
    <w:rsid w:val="00B45404"/>
    <w:rsid w:val="00B4570B"/>
    <w:rsid w:val="00B46A27"/>
    <w:rsid w:val="00B46E3D"/>
    <w:rsid w:val="00B507F1"/>
    <w:rsid w:val="00B50965"/>
    <w:rsid w:val="00B50D81"/>
    <w:rsid w:val="00B527E7"/>
    <w:rsid w:val="00B545F9"/>
    <w:rsid w:val="00B5690E"/>
    <w:rsid w:val="00B604CF"/>
    <w:rsid w:val="00B6054B"/>
    <w:rsid w:val="00B63E3E"/>
    <w:rsid w:val="00B6438E"/>
    <w:rsid w:val="00B646CC"/>
    <w:rsid w:val="00B648B1"/>
    <w:rsid w:val="00B6516C"/>
    <w:rsid w:val="00B65A93"/>
    <w:rsid w:val="00B66ECB"/>
    <w:rsid w:val="00B66F75"/>
    <w:rsid w:val="00B67261"/>
    <w:rsid w:val="00B7110C"/>
    <w:rsid w:val="00B76A02"/>
    <w:rsid w:val="00B802E2"/>
    <w:rsid w:val="00B803CE"/>
    <w:rsid w:val="00B818C9"/>
    <w:rsid w:val="00B81A4A"/>
    <w:rsid w:val="00B82235"/>
    <w:rsid w:val="00B82C58"/>
    <w:rsid w:val="00B83FC4"/>
    <w:rsid w:val="00B8454F"/>
    <w:rsid w:val="00B84BE4"/>
    <w:rsid w:val="00B84F37"/>
    <w:rsid w:val="00B85C53"/>
    <w:rsid w:val="00B866F7"/>
    <w:rsid w:val="00B86BED"/>
    <w:rsid w:val="00B9001C"/>
    <w:rsid w:val="00B9108F"/>
    <w:rsid w:val="00B91B22"/>
    <w:rsid w:val="00B93998"/>
    <w:rsid w:val="00B94739"/>
    <w:rsid w:val="00B95A2D"/>
    <w:rsid w:val="00B95D92"/>
    <w:rsid w:val="00B96273"/>
    <w:rsid w:val="00B9754D"/>
    <w:rsid w:val="00BA1978"/>
    <w:rsid w:val="00BA2360"/>
    <w:rsid w:val="00BA4146"/>
    <w:rsid w:val="00BA6918"/>
    <w:rsid w:val="00BA7C0C"/>
    <w:rsid w:val="00BA7C70"/>
    <w:rsid w:val="00BB00E0"/>
    <w:rsid w:val="00BB06B7"/>
    <w:rsid w:val="00BB18AA"/>
    <w:rsid w:val="00BB1C1F"/>
    <w:rsid w:val="00BB2170"/>
    <w:rsid w:val="00BB3A1B"/>
    <w:rsid w:val="00BB40EC"/>
    <w:rsid w:val="00BB4A8A"/>
    <w:rsid w:val="00BB4E63"/>
    <w:rsid w:val="00BB536A"/>
    <w:rsid w:val="00BB6B0F"/>
    <w:rsid w:val="00BC1856"/>
    <w:rsid w:val="00BC2063"/>
    <w:rsid w:val="00BC44C5"/>
    <w:rsid w:val="00BC7147"/>
    <w:rsid w:val="00BC7209"/>
    <w:rsid w:val="00BC7AD8"/>
    <w:rsid w:val="00BD11F3"/>
    <w:rsid w:val="00BD3985"/>
    <w:rsid w:val="00BD3C0F"/>
    <w:rsid w:val="00BD40B6"/>
    <w:rsid w:val="00BD535B"/>
    <w:rsid w:val="00BD5E74"/>
    <w:rsid w:val="00BD6CAE"/>
    <w:rsid w:val="00BE13D3"/>
    <w:rsid w:val="00BE45D2"/>
    <w:rsid w:val="00BE4B22"/>
    <w:rsid w:val="00BE5770"/>
    <w:rsid w:val="00BE73EC"/>
    <w:rsid w:val="00BF0703"/>
    <w:rsid w:val="00BF0A66"/>
    <w:rsid w:val="00BF13DF"/>
    <w:rsid w:val="00BF179D"/>
    <w:rsid w:val="00BF2A21"/>
    <w:rsid w:val="00BF4AFD"/>
    <w:rsid w:val="00BF722C"/>
    <w:rsid w:val="00BF7D2D"/>
    <w:rsid w:val="00C019FF"/>
    <w:rsid w:val="00C025F5"/>
    <w:rsid w:val="00C03A82"/>
    <w:rsid w:val="00C03B38"/>
    <w:rsid w:val="00C03F14"/>
    <w:rsid w:val="00C043A2"/>
    <w:rsid w:val="00C053F6"/>
    <w:rsid w:val="00C071EB"/>
    <w:rsid w:val="00C07C46"/>
    <w:rsid w:val="00C102A9"/>
    <w:rsid w:val="00C10533"/>
    <w:rsid w:val="00C12388"/>
    <w:rsid w:val="00C13869"/>
    <w:rsid w:val="00C14E75"/>
    <w:rsid w:val="00C159BA"/>
    <w:rsid w:val="00C16433"/>
    <w:rsid w:val="00C1759F"/>
    <w:rsid w:val="00C17BCC"/>
    <w:rsid w:val="00C203C2"/>
    <w:rsid w:val="00C20A4D"/>
    <w:rsid w:val="00C20AB2"/>
    <w:rsid w:val="00C2449B"/>
    <w:rsid w:val="00C25E11"/>
    <w:rsid w:val="00C260EC"/>
    <w:rsid w:val="00C27352"/>
    <w:rsid w:val="00C3010C"/>
    <w:rsid w:val="00C30956"/>
    <w:rsid w:val="00C31DE8"/>
    <w:rsid w:val="00C33AEA"/>
    <w:rsid w:val="00C344A9"/>
    <w:rsid w:val="00C3591D"/>
    <w:rsid w:val="00C37CBC"/>
    <w:rsid w:val="00C37E31"/>
    <w:rsid w:val="00C40EB3"/>
    <w:rsid w:val="00C43B77"/>
    <w:rsid w:val="00C4434D"/>
    <w:rsid w:val="00C444B9"/>
    <w:rsid w:val="00C446E9"/>
    <w:rsid w:val="00C44F49"/>
    <w:rsid w:val="00C50400"/>
    <w:rsid w:val="00C50B56"/>
    <w:rsid w:val="00C50DB1"/>
    <w:rsid w:val="00C52678"/>
    <w:rsid w:val="00C52E80"/>
    <w:rsid w:val="00C5359F"/>
    <w:rsid w:val="00C54FCB"/>
    <w:rsid w:val="00C57216"/>
    <w:rsid w:val="00C57495"/>
    <w:rsid w:val="00C57680"/>
    <w:rsid w:val="00C57BB0"/>
    <w:rsid w:val="00C60DE5"/>
    <w:rsid w:val="00C60F41"/>
    <w:rsid w:val="00C60F6C"/>
    <w:rsid w:val="00C62214"/>
    <w:rsid w:val="00C62846"/>
    <w:rsid w:val="00C63370"/>
    <w:rsid w:val="00C63469"/>
    <w:rsid w:val="00C6367B"/>
    <w:rsid w:val="00C63DA9"/>
    <w:rsid w:val="00C65D56"/>
    <w:rsid w:val="00C70FF0"/>
    <w:rsid w:val="00C72513"/>
    <w:rsid w:val="00C74023"/>
    <w:rsid w:val="00C76674"/>
    <w:rsid w:val="00C77366"/>
    <w:rsid w:val="00C80322"/>
    <w:rsid w:val="00C80A1C"/>
    <w:rsid w:val="00C82679"/>
    <w:rsid w:val="00C82F77"/>
    <w:rsid w:val="00C84C51"/>
    <w:rsid w:val="00C8628C"/>
    <w:rsid w:val="00C86934"/>
    <w:rsid w:val="00C87E16"/>
    <w:rsid w:val="00C90666"/>
    <w:rsid w:val="00C91A32"/>
    <w:rsid w:val="00C92443"/>
    <w:rsid w:val="00C92816"/>
    <w:rsid w:val="00C936BD"/>
    <w:rsid w:val="00C93829"/>
    <w:rsid w:val="00C93CEE"/>
    <w:rsid w:val="00C9470F"/>
    <w:rsid w:val="00C969BE"/>
    <w:rsid w:val="00C96D59"/>
    <w:rsid w:val="00C97739"/>
    <w:rsid w:val="00C97F8C"/>
    <w:rsid w:val="00CA0549"/>
    <w:rsid w:val="00CA3922"/>
    <w:rsid w:val="00CA4D38"/>
    <w:rsid w:val="00CA67F5"/>
    <w:rsid w:val="00CA6D96"/>
    <w:rsid w:val="00CA7E69"/>
    <w:rsid w:val="00CB0CB7"/>
    <w:rsid w:val="00CB0D7C"/>
    <w:rsid w:val="00CB2C2A"/>
    <w:rsid w:val="00CB37B1"/>
    <w:rsid w:val="00CB49D3"/>
    <w:rsid w:val="00CB6668"/>
    <w:rsid w:val="00CB69F1"/>
    <w:rsid w:val="00CB76D7"/>
    <w:rsid w:val="00CC01BF"/>
    <w:rsid w:val="00CC0330"/>
    <w:rsid w:val="00CC0A9D"/>
    <w:rsid w:val="00CC0EE0"/>
    <w:rsid w:val="00CC0F7A"/>
    <w:rsid w:val="00CC31C6"/>
    <w:rsid w:val="00CC36ED"/>
    <w:rsid w:val="00CC424B"/>
    <w:rsid w:val="00CC51AC"/>
    <w:rsid w:val="00CC51E3"/>
    <w:rsid w:val="00CC6C7A"/>
    <w:rsid w:val="00CC6F7D"/>
    <w:rsid w:val="00CC71A0"/>
    <w:rsid w:val="00CD1881"/>
    <w:rsid w:val="00CD3311"/>
    <w:rsid w:val="00CD533F"/>
    <w:rsid w:val="00CD6357"/>
    <w:rsid w:val="00CE1D11"/>
    <w:rsid w:val="00CE1E4F"/>
    <w:rsid w:val="00CE2892"/>
    <w:rsid w:val="00CE3515"/>
    <w:rsid w:val="00CE7E52"/>
    <w:rsid w:val="00CF0620"/>
    <w:rsid w:val="00CF1137"/>
    <w:rsid w:val="00CF129C"/>
    <w:rsid w:val="00CF30B2"/>
    <w:rsid w:val="00CF3701"/>
    <w:rsid w:val="00CF4DA6"/>
    <w:rsid w:val="00CF5490"/>
    <w:rsid w:val="00D0081B"/>
    <w:rsid w:val="00D014E7"/>
    <w:rsid w:val="00D01E79"/>
    <w:rsid w:val="00D02611"/>
    <w:rsid w:val="00D02779"/>
    <w:rsid w:val="00D03482"/>
    <w:rsid w:val="00D03F5B"/>
    <w:rsid w:val="00D0472B"/>
    <w:rsid w:val="00D04FEF"/>
    <w:rsid w:val="00D063B7"/>
    <w:rsid w:val="00D0659C"/>
    <w:rsid w:val="00D06EDD"/>
    <w:rsid w:val="00D07668"/>
    <w:rsid w:val="00D07BD8"/>
    <w:rsid w:val="00D07F54"/>
    <w:rsid w:val="00D101AC"/>
    <w:rsid w:val="00D10D2D"/>
    <w:rsid w:val="00D116EB"/>
    <w:rsid w:val="00D12578"/>
    <w:rsid w:val="00D13164"/>
    <w:rsid w:val="00D13AFB"/>
    <w:rsid w:val="00D152D9"/>
    <w:rsid w:val="00D15D46"/>
    <w:rsid w:val="00D16E1F"/>
    <w:rsid w:val="00D1795E"/>
    <w:rsid w:val="00D21169"/>
    <w:rsid w:val="00D221A2"/>
    <w:rsid w:val="00D22D08"/>
    <w:rsid w:val="00D23435"/>
    <w:rsid w:val="00D23C6D"/>
    <w:rsid w:val="00D2472C"/>
    <w:rsid w:val="00D24AC8"/>
    <w:rsid w:val="00D24E08"/>
    <w:rsid w:val="00D257EC"/>
    <w:rsid w:val="00D269E6"/>
    <w:rsid w:val="00D27E32"/>
    <w:rsid w:val="00D306B5"/>
    <w:rsid w:val="00D30ACC"/>
    <w:rsid w:val="00D30C92"/>
    <w:rsid w:val="00D31F2E"/>
    <w:rsid w:val="00D34139"/>
    <w:rsid w:val="00D34C15"/>
    <w:rsid w:val="00D35353"/>
    <w:rsid w:val="00D37BA4"/>
    <w:rsid w:val="00D41AB0"/>
    <w:rsid w:val="00D437E4"/>
    <w:rsid w:val="00D457F8"/>
    <w:rsid w:val="00D46652"/>
    <w:rsid w:val="00D501F3"/>
    <w:rsid w:val="00D50392"/>
    <w:rsid w:val="00D50969"/>
    <w:rsid w:val="00D511EA"/>
    <w:rsid w:val="00D522C8"/>
    <w:rsid w:val="00D53A70"/>
    <w:rsid w:val="00D5557A"/>
    <w:rsid w:val="00D566F3"/>
    <w:rsid w:val="00D56D4E"/>
    <w:rsid w:val="00D56FD1"/>
    <w:rsid w:val="00D60555"/>
    <w:rsid w:val="00D609B5"/>
    <w:rsid w:val="00D609F5"/>
    <w:rsid w:val="00D63978"/>
    <w:rsid w:val="00D67E0D"/>
    <w:rsid w:val="00D67EB7"/>
    <w:rsid w:val="00D72C41"/>
    <w:rsid w:val="00D72C54"/>
    <w:rsid w:val="00D73ADE"/>
    <w:rsid w:val="00D73DB8"/>
    <w:rsid w:val="00D74244"/>
    <w:rsid w:val="00D74EA1"/>
    <w:rsid w:val="00D75F47"/>
    <w:rsid w:val="00D76AFB"/>
    <w:rsid w:val="00D77545"/>
    <w:rsid w:val="00D7773D"/>
    <w:rsid w:val="00D77874"/>
    <w:rsid w:val="00D80668"/>
    <w:rsid w:val="00D82130"/>
    <w:rsid w:val="00D82475"/>
    <w:rsid w:val="00D8377F"/>
    <w:rsid w:val="00D83943"/>
    <w:rsid w:val="00D83A5F"/>
    <w:rsid w:val="00D84D3D"/>
    <w:rsid w:val="00D8633C"/>
    <w:rsid w:val="00D8719A"/>
    <w:rsid w:val="00D906C9"/>
    <w:rsid w:val="00D9109D"/>
    <w:rsid w:val="00D914B1"/>
    <w:rsid w:val="00D91E3A"/>
    <w:rsid w:val="00D9290A"/>
    <w:rsid w:val="00D92F3A"/>
    <w:rsid w:val="00D9485F"/>
    <w:rsid w:val="00D94EB3"/>
    <w:rsid w:val="00D95B52"/>
    <w:rsid w:val="00D95BEE"/>
    <w:rsid w:val="00D96790"/>
    <w:rsid w:val="00D97D5B"/>
    <w:rsid w:val="00DA0386"/>
    <w:rsid w:val="00DA04DE"/>
    <w:rsid w:val="00DA062A"/>
    <w:rsid w:val="00DA06B0"/>
    <w:rsid w:val="00DA129F"/>
    <w:rsid w:val="00DA1325"/>
    <w:rsid w:val="00DA1BCE"/>
    <w:rsid w:val="00DA2D26"/>
    <w:rsid w:val="00DA37F1"/>
    <w:rsid w:val="00DA624E"/>
    <w:rsid w:val="00DA6A05"/>
    <w:rsid w:val="00DB005B"/>
    <w:rsid w:val="00DB0E59"/>
    <w:rsid w:val="00DB1231"/>
    <w:rsid w:val="00DB19C8"/>
    <w:rsid w:val="00DB2D66"/>
    <w:rsid w:val="00DB4639"/>
    <w:rsid w:val="00DB6C21"/>
    <w:rsid w:val="00DB711F"/>
    <w:rsid w:val="00DB75A2"/>
    <w:rsid w:val="00DC11E3"/>
    <w:rsid w:val="00DC2515"/>
    <w:rsid w:val="00DC477E"/>
    <w:rsid w:val="00DC62E2"/>
    <w:rsid w:val="00DC6A41"/>
    <w:rsid w:val="00DD0474"/>
    <w:rsid w:val="00DD096C"/>
    <w:rsid w:val="00DD4369"/>
    <w:rsid w:val="00DD5646"/>
    <w:rsid w:val="00DD6297"/>
    <w:rsid w:val="00DD6CDD"/>
    <w:rsid w:val="00DD6D47"/>
    <w:rsid w:val="00DD6EAC"/>
    <w:rsid w:val="00DE04C6"/>
    <w:rsid w:val="00DE1331"/>
    <w:rsid w:val="00DE19A9"/>
    <w:rsid w:val="00DE2248"/>
    <w:rsid w:val="00DE2994"/>
    <w:rsid w:val="00DE2CB9"/>
    <w:rsid w:val="00DE40BA"/>
    <w:rsid w:val="00DE4405"/>
    <w:rsid w:val="00DE466C"/>
    <w:rsid w:val="00DE4CF4"/>
    <w:rsid w:val="00DE6378"/>
    <w:rsid w:val="00DE78D7"/>
    <w:rsid w:val="00DF10D7"/>
    <w:rsid w:val="00DF17B4"/>
    <w:rsid w:val="00DF18E7"/>
    <w:rsid w:val="00DF23F5"/>
    <w:rsid w:val="00DF31E8"/>
    <w:rsid w:val="00DF3DB0"/>
    <w:rsid w:val="00DF3EF1"/>
    <w:rsid w:val="00DF4120"/>
    <w:rsid w:val="00DF419C"/>
    <w:rsid w:val="00DF5D66"/>
    <w:rsid w:val="00DF6608"/>
    <w:rsid w:val="00DF7284"/>
    <w:rsid w:val="00DF7942"/>
    <w:rsid w:val="00E000DC"/>
    <w:rsid w:val="00E02FBF"/>
    <w:rsid w:val="00E032D7"/>
    <w:rsid w:val="00E03932"/>
    <w:rsid w:val="00E0548A"/>
    <w:rsid w:val="00E05A1A"/>
    <w:rsid w:val="00E07417"/>
    <w:rsid w:val="00E079BA"/>
    <w:rsid w:val="00E10206"/>
    <w:rsid w:val="00E1083B"/>
    <w:rsid w:val="00E108C9"/>
    <w:rsid w:val="00E10925"/>
    <w:rsid w:val="00E11B15"/>
    <w:rsid w:val="00E14F7A"/>
    <w:rsid w:val="00E15628"/>
    <w:rsid w:val="00E1598B"/>
    <w:rsid w:val="00E16168"/>
    <w:rsid w:val="00E16ACC"/>
    <w:rsid w:val="00E17110"/>
    <w:rsid w:val="00E20733"/>
    <w:rsid w:val="00E21947"/>
    <w:rsid w:val="00E233A1"/>
    <w:rsid w:val="00E23773"/>
    <w:rsid w:val="00E23BB9"/>
    <w:rsid w:val="00E23C23"/>
    <w:rsid w:val="00E2414B"/>
    <w:rsid w:val="00E2493F"/>
    <w:rsid w:val="00E24B57"/>
    <w:rsid w:val="00E250B7"/>
    <w:rsid w:val="00E25E54"/>
    <w:rsid w:val="00E271F2"/>
    <w:rsid w:val="00E27F5B"/>
    <w:rsid w:val="00E306CB"/>
    <w:rsid w:val="00E310DE"/>
    <w:rsid w:val="00E32269"/>
    <w:rsid w:val="00E324B3"/>
    <w:rsid w:val="00E32803"/>
    <w:rsid w:val="00E32A43"/>
    <w:rsid w:val="00E3553A"/>
    <w:rsid w:val="00E36A92"/>
    <w:rsid w:val="00E37695"/>
    <w:rsid w:val="00E37C8E"/>
    <w:rsid w:val="00E407B1"/>
    <w:rsid w:val="00E41534"/>
    <w:rsid w:val="00E419FE"/>
    <w:rsid w:val="00E41F6D"/>
    <w:rsid w:val="00E4286C"/>
    <w:rsid w:val="00E43788"/>
    <w:rsid w:val="00E446B4"/>
    <w:rsid w:val="00E469AE"/>
    <w:rsid w:val="00E46E87"/>
    <w:rsid w:val="00E471EF"/>
    <w:rsid w:val="00E503DE"/>
    <w:rsid w:val="00E50497"/>
    <w:rsid w:val="00E5175F"/>
    <w:rsid w:val="00E52976"/>
    <w:rsid w:val="00E52BA9"/>
    <w:rsid w:val="00E53E6F"/>
    <w:rsid w:val="00E54110"/>
    <w:rsid w:val="00E55A6C"/>
    <w:rsid w:val="00E5682D"/>
    <w:rsid w:val="00E619F2"/>
    <w:rsid w:val="00E636F4"/>
    <w:rsid w:val="00E63F17"/>
    <w:rsid w:val="00E64C54"/>
    <w:rsid w:val="00E64DFA"/>
    <w:rsid w:val="00E65BAB"/>
    <w:rsid w:val="00E664E5"/>
    <w:rsid w:val="00E721E2"/>
    <w:rsid w:val="00E80EB9"/>
    <w:rsid w:val="00E815D2"/>
    <w:rsid w:val="00E82B70"/>
    <w:rsid w:val="00E83E4E"/>
    <w:rsid w:val="00E844BD"/>
    <w:rsid w:val="00E84561"/>
    <w:rsid w:val="00E85CF8"/>
    <w:rsid w:val="00E86154"/>
    <w:rsid w:val="00E87083"/>
    <w:rsid w:val="00E904C5"/>
    <w:rsid w:val="00E906BB"/>
    <w:rsid w:val="00E917BD"/>
    <w:rsid w:val="00E92963"/>
    <w:rsid w:val="00E93499"/>
    <w:rsid w:val="00E9551F"/>
    <w:rsid w:val="00E957DC"/>
    <w:rsid w:val="00E96EF8"/>
    <w:rsid w:val="00E9741B"/>
    <w:rsid w:val="00EA133E"/>
    <w:rsid w:val="00EA29A5"/>
    <w:rsid w:val="00EA3B06"/>
    <w:rsid w:val="00EA3BA3"/>
    <w:rsid w:val="00EA5240"/>
    <w:rsid w:val="00EA56C9"/>
    <w:rsid w:val="00EB1001"/>
    <w:rsid w:val="00EB134F"/>
    <w:rsid w:val="00EB2042"/>
    <w:rsid w:val="00EB3D81"/>
    <w:rsid w:val="00EB3E60"/>
    <w:rsid w:val="00EB5462"/>
    <w:rsid w:val="00EB58F5"/>
    <w:rsid w:val="00EB6A86"/>
    <w:rsid w:val="00EB7D6C"/>
    <w:rsid w:val="00EC082E"/>
    <w:rsid w:val="00EC1EA3"/>
    <w:rsid w:val="00EC28E6"/>
    <w:rsid w:val="00EC31A8"/>
    <w:rsid w:val="00EC4C96"/>
    <w:rsid w:val="00EC62CA"/>
    <w:rsid w:val="00EC6C3D"/>
    <w:rsid w:val="00EC6D29"/>
    <w:rsid w:val="00EC71C6"/>
    <w:rsid w:val="00ED031E"/>
    <w:rsid w:val="00ED0BE7"/>
    <w:rsid w:val="00ED2881"/>
    <w:rsid w:val="00ED2B7C"/>
    <w:rsid w:val="00ED2E4B"/>
    <w:rsid w:val="00ED3344"/>
    <w:rsid w:val="00ED38D9"/>
    <w:rsid w:val="00ED48BD"/>
    <w:rsid w:val="00ED5C30"/>
    <w:rsid w:val="00EE04E6"/>
    <w:rsid w:val="00EE091C"/>
    <w:rsid w:val="00EE17D8"/>
    <w:rsid w:val="00EE298D"/>
    <w:rsid w:val="00EE2B56"/>
    <w:rsid w:val="00EE2C5E"/>
    <w:rsid w:val="00EE2E6B"/>
    <w:rsid w:val="00EE3179"/>
    <w:rsid w:val="00EE3443"/>
    <w:rsid w:val="00EE3B93"/>
    <w:rsid w:val="00EE4E77"/>
    <w:rsid w:val="00EE55D2"/>
    <w:rsid w:val="00EE785C"/>
    <w:rsid w:val="00EF07C5"/>
    <w:rsid w:val="00EF11DF"/>
    <w:rsid w:val="00EF1228"/>
    <w:rsid w:val="00EF2232"/>
    <w:rsid w:val="00EF284B"/>
    <w:rsid w:val="00EF2CB7"/>
    <w:rsid w:val="00EF4AD7"/>
    <w:rsid w:val="00EF4E9A"/>
    <w:rsid w:val="00F00284"/>
    <w:rsid w:val="00F020D2"/>
    <w:rsid w:val="00F0226B"/>
    <w:rsid w:val="00F036A8"/>
    <w:rsid w:val="00F05460"/>
    <w:rsid w:val="00F068EC"/>
    <w:rsid w:val="00F070E7"/>
    <w:rsid w:val="00F10102"/>
    <w:rsid w:val="00F1018F"/>
    <w:rsid w:val="00F12791"/>
    <w:rsid w:val="00F12CAB"/>
    <w:rsid w:val="00F14D7A"/>
    <w:rsid w:val="00F1583D"/>
    <w:rsid w:val="00F168B1"/>
    <w:rsid w:val="00F20471"/>
    <w:rsid w:val="00F235F9"/>
    <w:rsid w:val="00F24052"/>
    <w:rsid w:val="00F2407A"/>
    <w:rsid w:val="00F24370"/>
    <w:rsid w:val="00F24B3B"/>
    <w:rsid w:val="00F24D41"/>
    <w:rsid w:val="00F27762"/>
    <w:rsid w:val="00F30AD6"/>
    <w:rsid w:val="00F31C13"/>
    <w:rsid w:val="00F31DB8"/>
    <w:rsid w:val="00F32B38"/>
    <w:rsid w:val="00F32B8F"/>
    <w:rsid w:val="00F34BC6"/>
    <w:rsid w:val="00F353B7"/>
    <w:rsid w:val="00F36AD3"/>
    <w:rsid w:val="00F37670"/>
    <w:rsid w:val="00F413E9"/>
    <w:rsid w:val="00F42E85"/>
    <w:rsid w:val="00F434E7"/>
    <w:rsid w:val="00F4565C"/>
    <w:rsid w:val="00F47939"/>
    <w:rsid w:val="00F503E3"/>
    <w:rsid w:val="00F50548"/>
    <w:rsid w:val="00F51D6B"/>
    <w:rsid w:val="00F5255A"/>
    <w:rsid w:val="00F52DD2"/>
    <w:rsid w:val="00F538E2"/>
    <w:rsid w:val="00F54959"/>
    <w:rsid w:val="00F54A6E"/>
    <w:rsid w:val="00F556F9"/>
    <w:rsid w:val="00F55726"/>
    <w:rsid w:val="00F576BA"/>
    <w:rsid w:val="00F6050A"/>
    <w:rsid w:val="00F616D4"/>
    <w:rsid w:val="00F6486E"/>
    <w:rsid w:val="00F64F93"/>
    <w:rsid w:val="00F6660E"/>
    <w:rsid w:val="00F710F9"/>
    <w:rsid w:val="00F7192E"/>
    <w:rsid w:val="00F72AF9"/>
    <w:rsid w:val="00F72B2B"/>
    <w:rsid w:val="00F77256"/>
    <w:rsid w:val="00F7728C"/>
    <w:rsid w:val="00F80CE4"/>
    <w:rsid w:val="00F810BA"/>
    <w:rsid w:val="00F8202D"/>
    <w:rsid w:val="00F83CA9"/>
    <w:rsid w:val="00F83CF8"/>
    <w:rsid w:val="00F86AA1"/>
    <w:rsid w:val="00F879C1"/>
    <w:rsid w:val="00F90940"/>
    <w:rsid w:val="00F91C7D"/>
    <w:rsid w:val="00F91DB6"/>
    <w:rsid w:val="00F924FE"/>
    <w:rsid w:val="00F92586"/>
    <w:rsid w:val="00F94165"/>
    <w:rsid w:val="00F9519C"/>
    <w:rsid w:val="00F96EE2"/>
    <w:rsid w:val="00F97597"/>
    <w:rsid w:val="00F976A6"/>
    <w:rsid w:val="00FA0059"/>
    <w:rsid w:val="00FA1756"/>
    <w:rsid w:val="00FA4D64"/>
    <w:rsid w:val="00FA7404"/>
    <w:rsid w:val="00FA7DDC"/>
    <w:rsid w:val="00FB0643"/>
    <w:rsid w:val="00FB09CF"/>
    <w:rsid w:val="00FB25E9"/>
    <w:rsid w:val="00FB2EE8"/>
    <w:rsid w:val="00FB3323"/>
    <w:rsid w:val="00FB3A32"/>
    <w:rsid w:val="00FB3DCA"/>
    <w:rsid w:val="00FB426B"/>
    <w:rsid w:val="00FB5082"/>
    <w:rsid w:val="00FB60DD"/>
    <w:rsid w:val="00FB614A"/>
    <w:rsid w:val="00FB6EE2"/>
    <w:rsid w:val="00FB790C"/>
    <w:rsid w:val="00FC0398"/>
    <w:rsid w:val="00FC1160"/>
    <w:rsid w:val="00FC118C"/>
    <w:rsid w:val="00FC19C1"/>
    <w:rsid w:val="00FC1C77"/>
    <w:rsid w:val="00FC1E8D"/>
    <w:rsid w:val="00FC1EB5"/>
    <w:rsid w:val="00FC420F"/>
    <w:rsid w:val="00FC4283"/>
    <w:rsid w:val="00FC47E9"/>
    <w:rsid w:val="00FC490F"/>
    <w:rsid w:val="00FC4D4B"/>
    <w:rsid w:val="00FC5C2F"/>
    <w:rsid w:val="00FC6162"/>
    <w:rsid w:val="00FC669A"/>
    <w:rsid w:val="00FD0234"/>
    <w:rsid w:val="00FD0812"/>
    <w:rsid w:val="00FD17CB"/>
    <w:rsid w:val="00FD1A79"/>
    <w:rsid w:val="00FD21F6"/>
    <w:rsid w:val="00FD22F6"/>
    <w:rsid w:val="00FD2313"/>
    <w:rsid w:val="00FD2AB4"/>
    <w:rsid w:val="00FD434B"/>
    <w:rsid w:val="00FD4707"/>
    <w:rsid w:val="00FD4956"/>
    <w:rsid w:val="00FD559B"/>
    <w:rsid w:val="00FD5E8E"/>
    <w:rsid w:val="00FD7929"/>
    <w:rsid w:val="00FE037B"/>
    <w:rsid w:val="00FE07FE"/>
    <w:rsid w:val="00FE09B7"/>
    <w:rsid w:val="00FE0BDF"/>
    <w:rsid w:val="00FE1887"/>
    <w:rsid w:val="00FE2F04"/>
    <w:rsid w:val="00FE406B"/>
    <w:rsid w:val="00FE4909"/>
    <w:rsid w:val="00FE51D8"/>
    <w:rsid w:val="00FE5226"/>
    <w:rsid w:val="00FF1114"/>
    <w:rsid w:val="00FF2156"/>
    <w:rsid w:val="00FF2507"/>
    <w:rsid w:val="00FF2CA1"/>
    <w:rsid w:val="00FF2CE6"/>
    <w:rsid w:val="00FF5034"/>
    <w:rsid w:val="00FF5ADB"/>
    <w:rsid w:val="00FF5E6A"/>
    <w:rsid w:val="00FF7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E79EF5"/>
  <w15:chartTrackingRefBased/>
  <w15:docId w15:val="{9B426585-0D95-478F-B82D-4BA45BCEA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locked="1" w:semiHidden="1" w:uiPriority="99" w:unhideWhenUsed="1"/>
    <w:lsdException w:name="macro" w:semiHidden="1" w:unhideWhenUsed="1"/>
    <w:lsdException w:name="toa heading" w:semiHidden="1" w:unhideWhenUsed="1"/>
    <w:lsdException w:name="List" w:locked="1" w:semiHidden="1" w:uiPriority="99" w:unhideWhenUsed="1"/>
    <w:lsdException w:name="List Bullet" w:locked="1" w:semiHidden="1" w:uiPriority="99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locked="1" w:semiHidden="1" w:uiPriority="99" w:unhideWhenUsed="1"/>
    <w:lsdException w:name="List Continue 3" w:locked="1" w:semiHidden="1" w:uiPriority="99" w:unhideWhenUsed="1"/>
    <w:lsdException w:name="List Continue 4" w:locked="1" w:semiHidden="1" w:uiPriority="99" w:unhideWhenUsed="1"/>
    <w:lsdException w:name="List Continue 5" w:locked="1" w:semiHidden="1" w:uiPriority="99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locked="1" w:semiHidden="1" w:uiPriority="99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99" w:unhideWhenUsed="1"/>
    <w:lsdException w:name="annotation subject" w:locked="1" w:semiHidden="1" w:uiPriority="99" w:unhideWhenUsed="1"/>
    <w:lsdException w:name="No List" w:locked="1" w:semiHidden="1" w:uiPriority="99" w:unhideWhenUsed="1"/>
    <w:lsdException w:name="Outline List 1" w:locked="1" w:semiHidden="1" w:uiPriority="99" w:unhideWhenUsed="1"/>
    <w:lsdException w:name="Outline List 2" w:locked="1" w:semiHidden="1" w:uiPriority="99" w:unhideWhenUsed="1"/>
    <w:lsdException w:name="Outline List 3" w:locked="1" w:semiHidden="1" w:uiPriority="99" w:unhideWhenUsed="1"/>
    <w:lsdException w:name="Table Simple 1" w:locked="1" w:semiHidden="1" w:uiPriority="99" w:unhideWhenUsed="1"/>
    <w:lsdException w:name="Table Simple 2" w:locked="1" w:semiHidden="1" w:uiPriority="99" w:unhideWhenUsed="1"/>
    <w:lsdException w:name="Table Simple 3" w:locked="1" w:semiHidden="1" w:uiPriority="99" w:unhideWhenUsed="1"/>
    <w:lsdException w:name="Table Classic 1" w:locked="1" w:semiHidden="1" w:uiPriority="99" w:unhideWhenUsed="1"/>
    <w:lsdException w:name="Table Classic 2" w:locked="1" w:semiHidden="1" w:uiPriority="99" w:unhideWhenUsed="1"/>
    <w:lsdException w:name="Table Classic 3" w:locked="1" w:semiHidden="1" w:uiPriority="99" w:unhideWhenUsed="1"/>
    <w:lsdException w:name="Table Classic 4" w:locked="1" w:semiHidden="1" w:uiPriority="99" w:unhideWhenUsed="1"/>
    <w:lsdException w:name="Table Colorful 1" w:locked="1" w:semiHidden="1" w:uiPriority="99" w:unhideWhenUsed="1"/>
    <w:lsdException w:name="Table Colorful 2" w:locked="1" w:semiHidden="1" w:uiPriority="99" w:unhideWhenUsed="1"/>
    <w:lsdException w:name="Table Colorful 3" w:locked="1" w:semiHidden="1" w:uiPriority="99" w:unhideWhenUsed="1"/>
    <w:lsdException w:name="Table Columns 1" w:locked="1" w:semiHidden="1" w:uiPriority="99" w:unhideWhenUsed="1"/>
    <w:lsdException w:name="Table Columns 2" w:locked="1" w:semiHidden="1" w:uiPriority="99" w:unhideWhenUsed="1"/>
    <w:lsdException w:name="Table Columns 3" w:locked="1" w:semiHidden="1" w:uiPriority="99" w:unhideWhenUsed="1"/>
    <w:lsdException w:name="Table Columns 4" w:locked="1" w:semiHidden="1" w:uiPriority="99" w:unhideWhenUsed="1"/>
    <w:lsdException w:name="Table Columns 5" w:locked="1" w:semiHidden="1" w:uiPriority="99" w:unhideWhenUsed="1"/>
    <w:lsdException w:name="Table Grid 1" w:locked="1" w:semiHidden="1" w:uiPriority="99" w:unhideWhenUsed="1"/>
    <w:lsdException w:name="Table Grid 2" w:locked="1" w:semiHidden="1" w:uiPriority="99" w:unhideWhenUsed="1"/>
    <w:lsdException w:name="Table Grid 3" w:locked="1" w:semiHidden="1" w:uiPriority="99" w:unhideWhenUsed="1"/>
    <w:lsdException w:name="Table Grid 4" w:locked="1" w:semiHidden="1" w:uiPriority="99" w:unhideWhenUsed="1"/>
    <w:lsdException w:name="Table Grid 5" w:locked="1" w:semiHidden="1" w:uiPriority="99" w:unhideWhenUsed="1"/>
    <w:lsdException w:name="Table Grid 6" w:locked="1" w:semiHidden="1" w:uiPriority="99" w:unhideWhenUsed="1"/>
    <w:lsdException w:name="Table Grid 7" w:locked="1" w:semiHidden="1" w:uiPriority="99" w:unhideWhenUsed="1"/>
    <w:lsdException w:name="Table Grid 8" w:locked="1" w:semiHidden="1" w:uiPriority="99" w:unhideWhenUsed="1"/>
    <w:lsdException w:name="Table List 1" w:locked="1" w:semiHidden="1" w:uiPriority="99" w:unhideWhenUsed="1"/>
    <w:lsdException w:name="Table List 2" w:locked="1" w:semiHidden="1" w:uiPriority="99" w:unhideWhenUsed="1"/>
    <w:lsdException w:name="Table List 3" w:locked="1" w:semiHidden="1" w:uiPriority="99" w:unhideWhenUsed="1"/>
    <w:lsdException w:name="Table List 4" w:locked="1" w:semiHidden="1" w:uiPriority="99" w:unhideWhenUsed="1"/>
    <w:lsdException w:name="Table List 5" w:locked="1" w:semiHidden="1" w:uiPriority="99" w:unhideWhenUsed="1"/>
    <w:lsdException w:name="Table List 6" w:locked="1" w:semiHidden="1" w:uiPriority="99" w:unhideWhenUsed="1"/>
    <w:lsdException w:name="Table List 7" w:locked="1" w:semiHidden="1" w:uiPriority="99" w:unhideWhenUsed="1"/>
    <w:lsdException w:name="Table List 8" w:locked="1" w:semiHidden="1" w:uiPriority="99" w:unhideWhenUsed="1"/>
    <w:lsdException w:name="Table 3D effects 1" w:locked="1" w:semiHidden="1" w:uiPriority="99" w:unhideWhenUsed="1"/>
    <w:lsdException w:name="Table 3D effects 2" w:locked="1" w:semiHidden="1" w:uiPriority="99" w:unhideWhenUsed="1"/>
    <w:lsdException w:name="Table 3D effects 3" w:locked="1" w:semiHidden="1" w:uiPriority="99" w:unhideWhenUsed="1"/>
    <w:lsdException w:name="Table Contemporary" w:locked="1" w:semiHidden="1" w:uiPriority="99" w:unhideWhenUsed="1"/>
    <w:lsdException w:name="Table Elegant" w:locked="1" w:semiHidden="1" w:uiPriority="99" w:unhideWhenUsed="1"/>
    <w:lsdException w:name="Table Professional" w:locked="1" w:semiHidden="1" w:uiPriority="99" w:unhideWhenUsed="1"/>
    <w:lsdException w:name="Table Subtle 1" w:locked="1" w:semiHidden="1" w:uiPriority="99" w:unhideWhenUsed="1"/>
    <w:lsdException w:name="Table Subtle 2" w:locked="1" w:semiHidden="1" w:uiPriority="99" w:unhideWhenUsed="1"/>
    <w:lsdException w:name="Table Web 1" w:locked="1" w:semiHidden="1" w:uiPriority="99" w:unhideWhenUsed="1"/>
    <w:lsdException w:name="Table Web 2" w:locked="1" w:semiHidden="1" w:uiPriority="99" w:unhideWhenUsed="1"/>
    <w:lsdException w:name="Table Web 3" w:locked="1" w:semiHidden="1" w:uiPriority="99" w:unhideWhenUsed="1"/>
    <w:lsdException w:name="Balloon Text" w:locked="1" w:semiHidden="1" w:uiPriority="99" w:unhideWhenUsed="1"/>
    <w:lsdException w:name="Table Grid" w:locked="1" w:uiPriority="59"/>
    <w:lsdException w:name="Table Theme" w:locked="1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F0BC8"/>
  </w:style>
  <w:style w:type="paragraph" w:styleId="Heading1">
    <w:name w:val="heading 1"/>
    <w:basedOn w:val="Normal"/>
    <w:next w:val="Normal"/>
    <w:link w:val="Heading1Char"/>
    <w:uiPriority w:val="99"/>
    <w:qFormat/>
    <w:rsid w:val="005339D9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6C52AB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D063B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1210A6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link w:val="Heading2"/>
    <w:uiPriority w:val="99"/>
    <w:semiHidden/>
    <w:locked/>
    <w:rsid w:val="006C52AB"/>
    <w:rPr>
      <w:rFonts w:ascii="Calibri Light" w:hAnsi="Calibri Light" w:cs="Times New Roman"/>
      <w:color w:val="2E74B5"/>
      <w:sz w:val="26"/>
    </w:rPr>
  </w:style>
  <w:style w:type="character" w:customStyle="1" w:styleId="Heading3Char">
    <w:name w:val="Heading 3 Char"/>
    <w:link w:val="Heading3"/>
    <w:uiPriority w:val="99"/>
    <w:semiHidden/>
    <w:locked/>
    <w:rsid w:val="00584E49"/>
    <w:rPr>
      <w:rFonts w:ascii="Cambria" w:hAnsi="Cambria" w:cs="Times New Roman"/>
      <w:b/>
      <w:sz w:val="26"/>
    </w:rPr>
  </w:style>
  <w:style w:type="paragraph" w:styleId="Header">
    <w:name w:val="header"/>
    <w:basedOn w:val="Normal"/>
    <w:link w:val="HeaderChar"/>
    <w:uiPriority w:val="99"/>
    <w:rsid w:val="006F783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6F783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F783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6F7834"/>
    <w:rPr>
      <w:rFonts w:cs="Times New Roman"/>
    </w:rPr>
  </w:style>
  <w:style w:type="character" w:customStyle="1" w:styleId="apple-converted-space">
    <w:name w:val="apple-converted-space"/>
    <w:uiPriority w:val="99"/>
    <w:rsid w:val="00C6367B"/>
  </w:style>
  <w:style w:type="character" w:styleId="PageNumber">
    <w:name w:val="page number"/>
    <w:uiPriority w:val="99"/>
    <w:semiHidden/>
    <w:rsid w:val="00D0472B"/>
    <w:rPr>
      <w:rFonts w:cs="Times New Roman"/>
    </w:rPr>
  </w:style>
  <w:style w:type="paragraph" w:styleId="ListParagraph">
    <w:name w:val="List Paragraph"/>
    <w:basedOn w:val="Normal"/>
    <w:link w:val="ListParagraphChar"/>
    <w:uiPriority w:val="99"/>
    <w:qFormat/>
    <w:rsid w:val="00C65D56"/>
    <w:pPr>
      <w:ind w:left="720"/>
    </w:pPr>
  </w:style>
  <w:style w:type="character" w:styleId="Hyperlink">
    <w:name w:val="Hyperlink"/>
    <w:uiPriority w:val="99"/>
    <w:rsid w:val="00692C62"/>
    <w:rPr>
      <w:rFonts w:cs="Times New Roman"/>
      <w:color w:val="auto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A23C5A"/>
    <w:rPr>
      <w:sz w:val="2"/>
      <w:szCs w:val="2"/>
    </w:rPr>
  </w:style>
  <w:style w:type="character" w:customStyle="1" w:styleId="BalloonTextChar">
    <w:name w:val="Balloon Text Char"/>
    <w:link w:val="BalloonText"/>
    <w:uiPriority w:val="99"/>
    <w:semiHidden/>
    <w:locked/>
    <w:rsid w:val="00024FC5"/>
    <w:rPr>
      <w:rFonts w:cs="Times New Roman"/>
      <w:sz w:val="2"/>
    </w:rPr>
  </w:style>
  <w:style w:type="paragraph" w:styleId="NormalWeb">
    <w:name w:val="Normal (Web)"/>
    <w:basedOn w:val="Normal"/>
    <w:uiPriority w:val="99"/>
    <w:rsid w:val="002151C0"/>
    <w:pPr>
      <w:spacing w:before="100" w:beforeAutospacing="1" w:after="100" w:afterAutospacing="1"/>
    </w:pPr>
    <w:rPr>
      <w:sz w:val="24"/>
      <w:szCs w:val="24"/>
    </w:rPr>
  </w:style>
  <w:style w:type="paragraph" w:customStyle="1" w:styleId="yiv3852180314ydpa12a29a0yiv4738317393msonormal">
    <w:name w:val="yiv3852180314ydpa12a29a0yiv4738317393msonormal"/>
    <w:basedOn w:val="Normal"/>
    <w:uiPriority w:val="99"/>
    <w:rsid w:val="005761FE"/>
    <w:pPr>
      <w:spacing w:before="100" w:beforeAutospacing="1" w:after="100" w:afterAutospacing="1"/>
    </w:pPr>
    <w:rPr>
      <w:sz w:val="24"/>
      <w:szCs w:val="24"/>
    </w:rPr>
  </w:style>
  <w:style w:type="character" w:styleId="Emphasis">
    <w:name w:val="Emphasis"/>
    <w:uiPriority w:val="99"/>
    <w:qFormat/>
    <w:locked/>
    <w:rsid w:val="005761FE"/>
    <w:rPr>
      <w:rFonts w:cs="Times New Roman"/>
      <w:i/>
    </w:rPr>
  </w:style>
  <w:style w:type="character" w:customStyle="1" w:styleId="gd">
    <w:name w:val="gd"/>
    <w:uiPriority w:val="99"/>
    <w:rsid w:val="00D063B7"/>
  </w:style>
  <w:style w:type="character" w:customStyle="1" w:styleId="g3">
    <w:name w:val="g3"/>
    <w:uiPriority w:val="99"/>
    <w:rsid w:val="00D063B7"/>
  </w:style>
  <w:style w:type="character" w:customStyle="1" w:styleId="hb">
    <w:name w:val="hb"/>
    <w:uiPriority w:val="99"/>
    <w:rsid w:val="00D063B7"/>
  </w:style>
  <w:style w:type="character" w:customStyle="1" w:styleId="g2">
    <w:name w:val="g2"/>
    <w:uiPriority w:val="99"/>
    <w:rsid w:val="00D063B7"/>
  </w:style>
  <w:style w:type="paragraph" w:customStyle="1" w:styleId="yiv5266565671msoblocktext">
    <w:name w:val="yiv5266565671msoblocktext"/>
    <w:basedOn w:val="Normal"/>
    <w:uiPriority w:val="99"/>
    <w:rsid w:val="005E3964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uiPriority w:val="99"/>
    <w:qFormat/>
    <w:locked/>
    <w:rsid w:val="005E3964"/>
    <w:rPr>
      <w:rFonts w:cs="Times New Roman"/>
      <w:b/>
    </w:rPr>
  </w:style>
  <w:style w:type="paragraph" w:customStyle="1" w:styleId="paragraph">
    <w:name w:val="paragraph"/>
    <w:basedOn w:val="Normal"/>
    <w:rsid w:val="002E6BB4"/>
    <w:rPr>
      <w:sz w:val="24"/>
      <w:szCs w:val="24"/>
    </w:rPr>
  </w:style>
  <w:style w:type="character" w:customStyle="1" w:styleId="ListParagraphChar">
    <w:name w:val="List Paragraph Char"/>
    <w:link w:val="ListParagraph"/>
    <w:uiPriority w:val="99"/>
    <w:locked/>
    <w:rsid w:val="00986B18"/>
    <w:rPr>
      <w:lang w:val="en-US" w:eastAsia="en-US"/>
    </w:rPr>
  </w:style>
  <w:style w:type="numbering" w:customStyle="1" w:styleId="CurrentList1">
    <w:name w:val="Current List1"/>
    <w:rsid w:val="00EB0A45"/>
    <w:pPr>
      <w:numPr>
        <w:numId w:val="1"/>
      </w:numPr>
    </w:pPr>
  </w:style>
  <w:style w:type="paragraph" w:styleId="ListBullet2">
    <w:name w:val="List Bullet 2"/>
    <w:basedOn w:val="Normal"/>
    <w:unhideWhenUsed/>
    <w:rsid w:val="004C4B0D"/>
    <w:pPr>
      <w:numPr>
        <w:numId w:val="4"/>
      </w:numPr>
      <w:contextualSpacing/>
    </w:pPr>
    <w:rPr>
      <w:sz w:val="24"/>
      <w:szCs w:val="24"/>
    </w:rPr>
  </w:style>
  <w:style w:type="paragraph" w:styleId="ListBullet3">
    <w:name w:val="List Bullet 3"/>
    <w:basedOn w:val="Normal"/>
    <w:unhideWhenUsed/>
    <w:rsid w:val="004C4B0D"/>
    <w:pPr>
      <w:numPr>
        <w:numId w:val="5"/>
      </w:numPr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675919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locked/>
    <w:rsid w:val="006759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8F707E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ydpe858ed5ba-list-item">
    <w:name w:val="x_ydpe858ed5ba-list-item"/>
    <w:basedOn w:val="DefaultParagraphFont"/>
    <w:rsid w:val="008D2A26"/>
  </w:style>
  <w:style w:type="character" w:styleId="UnresolvedMention">
    <w:name w:val="Unresolved Mention"/>
    <w:basedOn w:val="DefaultParagraphFont"/>
    <w:uiPriority w:val="99"/>
    <w:semiHidden/>
    <w:unhideWhenUsed/>
    <w:rsid w:val="006F61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220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2013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2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220135"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3220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2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2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2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2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22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2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2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220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2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22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220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220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220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220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3220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3220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3220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3220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3220194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32201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32201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32201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63220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3220178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3220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3220183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3220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3220195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63220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3220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322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2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22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220199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220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220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7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9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2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9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4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0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71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79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46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0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904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9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12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3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9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9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9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0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0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8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6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1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0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6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0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6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1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1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3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5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0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4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9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2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5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3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2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1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1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xcom.com/login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BB9482-5172-4C01-960D-DA8D99E9A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958</Words>
  <Characters>5007</Characters>
  <Application>Microsoft Office Word</Application>
  <DocSecurity>0</DocSecurity>
  <Lines>172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Cary CERT Association</vt:lpstr>
    </vt:vector>
  </TitlesOfParts>
  <Company>Toshiba</Company>
  <LinksUpToDate>false</LinksUpToDate>
  <CharactersWithSpaces>5830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Cary CERT Association</dc:title>
  <dc:subject/>
  <dc:creator>user</dc:creator>
  <cp:keywords/>
  <dc:description/>
  <cp:lastModifiedBy>Julie Carlino</cp:lastModifiedBy>
  <cp:revision>6</cp:revision>
  <cp:lastPrinted>2020-02-05T22:25:00Z</cp:lastPrinted>
  <dcterms:created xsi:type="dcterms:W3CDTF">2023-07-04T23:41:00Z</dcterms:created>
  <dcterms:modified xsi:type="dcterms:W3CDTF">2023-07-04T23:44:00Z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5d425c5792b3719363debe881c42f9b1c63e3d4d55082e1610554958b159a7e3</vt:lpwstr>
  </property>
</Properties>
</file>